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A4E2A" w14:textId="00A14593" w:rsidR="0080442B" w:rsidRPr="0080442B" w:rsidRDefault="0080442B" w:rsidP="008177B9">
      <w:pPr>
        <w:spacing w:line="360" w:lineRule="auto"/>
        <w:jc w:val="center"/>
        <w:rPr>
          <w:rFonts w:asciiTheme="majorBidi" w:hAnsiTheme="majorBidi" w:cstheme="majorBidi"/>
          <w:b/>
          <w:bCs/>
          <w:lang w:val="en-US"/>
        </w:rPr>
      </w:pPr>
      <w:r w:rsidRPr="0080442B">
        <w:rPr>
          <w:rFonts w:asciiTheme="majorBidi" w:hAnsiTheme="majorBidi" w:cstheme="majorBidi"/>
          <w:b/>
          <w:bCs/>
          <w:lang w:val="en-US"/>
        </w:rPr>
        <w:t xml:space="preserve">Model Pembelajaran </w:t>
      </w:r>
      <w:r w:rsidR="009C6033">
        <w:rPr>
          <w:rFonts w:asciiTheme="majorBidi" w:hAnsiTheme="majorBidi" w:cstheme="majorBidi"/>
          <w:b/>
          <w:bCs/>
          <w:lang w:val="en-US"/>
        </w:rPr>
        <w:t>K</w:t>
      </w:r>
      <w:r w:rsidR="00893E11">
        <w:rPr>
          <w:rFonts w:asciiTheme="majorBidi" w:hAnsiTheme="majorBidi" w:cstheme="majorBidi"/>
          <w:b/>
          <w:bCs/>
          <w:lang w:val="en-US"/>
        </w:rPr>
        <w:t>eterampilan</w:t>
      </w:r>
      <w:r w:rsidRPr="0080442B">
        <w:rPr>
          <w:rFonts w:asciiTheme="majorBidi" w:hAnsiTheme="majorBidi" w:cstheme="majorBidi"/>
          <w:b/>
          <w:bCs/>
          <w:lang w:val="en-US"/>
        </w:rPr>
        <w:t xml:space="preserve"> Bahasa Arab pada Program Prakuliah</w:t>
      </w:r>
    </w:p>
    <w:p w14:paraId="68BBB064" w14:textId="17878E08" w:rsidR="00913129" w:rsidRPr="0080442B" w:rsidRDefault="0080442B" w:rsidP="008177B9">
      <w:pPr>
        <w:spacing w:line="360" w:lineRule="auto"/>
        <w:jc w:val="center"/>
        <w:rPr>
          <w:rFonts w:asciiTheme="majorBidi" w:hAnsiTheme="majorBidi" w:cstheme="majorBidi"/>
          <w:b/>
          <w:bCs/>
          <w:lang w:val="en-US"/>
        </w:rPr>
      </w:pPr>
      <w:r w:rsidRPr="0080442B">
        <w:rPr>
          <w:rFonts w:asciiTheme="majorBidi" w:hAnsiTheme="majorBidi" w:cstheme="majorBidi"/>
          <w:b/>
          <w:bCs/>
          <w:lang w:val="en-US"/>
        </w:rPr>
        <w:t>di STIBA A</w:t>
      </w:r>
      <w:r w:rsidR="00A1231D">
        <w:rPr>
          <w:rFonts w:asciiTheme="majorBidi" w:hAnsiTheme="majorBidi" w:cstheme="majorBidi"/>
          <w:b/>
          <w:bCs/>
          <w:lang w:val="en-US"/>
        </w:rPr>
        <w:t>r</w:t>
      </w:r>
      <w:r w:rsidRPr="0080442B">
        <w:rPr>
          <w:rFonts w:asciiTheme="majorBidi" w:hAnsiTheme="majorBidi" w:cstheme="majorBidi"/>
          <w:b/>
          <w:bCs/>
          <w:lang w:val="en-US"/>
        </w:rPr>
        <w:t>-R</w:t>
      </w:r>
      <w:r w:rsidR="00A1231D">
        <w:rPr>
          <w:rFonts w:asciiTheme="majorBidi" w:hAnsiTheme="majorBidi" w:cstheme="majorBidi"/>
          <w:b/>
          <w:bCs/>
          <w:lang w:val="en-US"/>
        </w:rPr>
        <w:t>aayah</w:t>
      </w:r>
      <w:r w:rsidRPr="0080442B">
        <w:rPr>
          <w:rFonts w:asciiTheme="majorBidi" w:hAnsiTheme="majorBidi" w:cstheme="majorBidi"/>
          <w:b/>
          <w:bCs/>
          <w:lang w:val="en-US"/>
        </w:rPr>
        <w:t xml:space="preserve"> </w:t>
      </w:r>
      <w:r w:rsidR="00FE1C41">
        <w:rPr>
          <w:rFonts w:asciiTheme="majorBidi" w:hAnsiTheme="majorBidi" w:cstheme="majorBidi"/>
          <w:b/>
          <w:bCs/>
          <w:lang w:val="en-US"/>
        </w:rPr>
        <w:t>S</w:t>
      </w:r>
      <w:r w:rsidR="00FE1C41" w:rsidRPr="0080442B">
        <w:rPr>
          <w:rFonts w:asciiTheme="majorBidi" w:hAnsiTheme="majorBidi" w:cstheme="majorBidi"/>
          <w:b/>
          <w:bCs/>
          <w:lang w:val="en-US"/>
        </w:rPr>
        <w:t>ukabumi</w:t>
      </w:r>
    </w:p>
    <w:p w14:paraId="6F7A8456" w14:textId="4A33CE14" w:rsidR="0080442B" w:rsidRPr="0080442B" w:rsidRDefault="0080442B" w:rsidP="008177B9">
      <w:pPr>
        <w:spacing w:line="360" w:lineRule="auto"/>
        <w:jc w:val="center"/>
        <w:rPr>
          <w:rFonts w:asciiTheme="majorBidi" w:hAnsiTheme="majorBidi" w:cstheme="majorBidi"/>
          <w:b/>
          <w:bCs/>
          <w:lang w:val="en-US"/>
        </w:rPr>
      </w:pPr>
    </w:p>
    <w:p w14:paraId="4075B267" w14:textId="5F5DA222" w:rsidR="0080442B" w:rsidRDefault="00893E11" w:rsidP="008177B9">
      <w:pPr>
        <w:spacing w:line="360" w:lineRule="auto"/>
        <w:jc w:val="center"/>
        <w:rPr>
          <w:rFonts w:asciiTheme="majorBidi" w:hAnsiTheme="majorBidi" w:cstheme="majorBidi"/>
          <w:b/>
          <w:bCs/>
          <w:lang w:val="en-US"/>
        </w:rPr>
      </w:pPr>
      <w:r>
        <w:rPr>
          <w:rFonts w:asciiTheme="majorBidi" w:hAnsiTheme="majorBidi" w:cstheme="majorBidi"/>
          <w:b/>
          <w:bCs/>
          <w:lang w:val="en-US"/>
        </w:rPr>
        <w:t xml:space="preserve">Syirojul Huda, </w:t>
      </w:r>
      <w:r w:rsidR="0080442B">
        <w:rPr>
          <w:rFonts w:asciiTheme="majorBidi" w:hAnsiTheme="majorBidi" w:cstheme="majorBidi"/>
          <w:b/>
          <w:bCs/>
          <w:lang w:val="en-US"/>
        </w:rPr>
        <w:t>Akhmad Alim</w:t>
      </w:r>
      <w:r w:rsidR="00FE1C41">
        <w:rPr>
          <w:rFonts w:asciiTheme="majorBidi" w:hAnsiTheme="majorBidi" w:cstheme="majorBidi"/>
          <w:b/>
          <w:bCs/>
          <w:lang w:val="en-US"/>
        </w:rPr>
        <w:t>,</w:t>
      </w:r>
      <w:r w:rsidR="00FE1C41" w:rsidRPr="00FE1C41">
        <w:rPr>
          <w:rFonts w:asciiTheme="majorBidi" w:hAnsiTheme="majorBidi" w:cstheme="majorBidi"/>
          <w:b/>
          <w:bCs/>
          <w:lang w:val="en-US"/>
        </w:rPr>
        <w:t xml:space="preserve"> </w:t>
      </w:r>
      <w:r w:rsidR="0080442B">
        <w:rPr>
          <w:rFonts w:asciiTheme="majorBidi" w:hAnsiTheme="majorBidi" w:cstheme="majorBidi"/>
          <w:b/>
          <w:bCs/>
          <w:lang w:val="en-US"/>
        </w:rPr>
        <w:t xml:space="preserve"> Endin Mujahidin</w:t>
      </w:r>
    </w:p>
    <w:p w14:paraId="41BC84C4" w14:textId="320D0003" w:rsidR="00AA3E23" w:rsidRDefault="00AA3E23" w:rsidP="008177B9">
      <w:pPr>
        <w:spacing w:line="360" w:lineRule="auto"/>
        <w:jc w:val="center"/>
        <w:rPr>
          <w:rFonts w:asciiTheme="majorBidi" w:hAnsiTheme="majorBidi" w:cstheme="majorBidi"/>
          <w:lang w:val="en-US"/>
        </w:rPr>
      </w:pPr>
      <w:r>
        <w:rPr>
          <w:rFonts w:asciiTheme="majorBidi" w:hAnsiTheme="majorBidi" w:cstheme="majorBidi"/>
          <w:lang w:val="en-US"/>
        </w:rPr>
        <w:t>STIBA Ar-raayah Sukabumi,</w:t>
      </w:r>
    </w:p>
    <w:p w14:paraId="44A9A69D" w14:textId="4C73E44A" w:rsidR="0080442B" w:rsidRPr="0080442B" w:rsidRDefault="0080442B" w:rsidP="008177B9">
      <w:pPr>
        <w:spacing w:line="360" w:lineRule="auto"/>
        <w:jc w:val="center"/>
        <w:rPr>
          <w:rFonts w:asciiTheme="majorBidi" w:hAnsiTheme="majorBidi" w:cstheme="majorBidi"/>
          <w:lang w:val="en-US"/>
        </w:rPr>
      </w:pPr>
      <w:r>
        <w:rPr>
          <w:rFonts w:asciiTheme="majorBidi" w:hAnsiTheme="majorBidi" w:cstheme="majorBidi"/>
          <w:lang w:val="en-US"/>
        </w:rPr>
        <w:t>Universitas Ibnu Khaldun Bogor</w:t>
      </w:r>
    </w:p>
    <w:p w14:paraId="0C3E2C31" w14:textId="1387F0B1" w:rsidR="0080442B" w:rsidRDefault="0009217C" w:rsidP="008177B9">
      <w:pPr>
        <w:spacing w:line="360" w:lineRule="auto"/>
        <w:jc w:val="center"/>
        <w:rPr>
          <w:rFonts w:asciiTheme="majorBidi" w:hAnsiTheme="majorBidi" w:cstheme="majorBidi"/>
          <w:lang w:val="en-US"/>
        </w:rPr>
      </w:pPr>
      <w:hyperlink r:id="rId8" w:history="1">
        <w:r w:rsidR="0080442B" w:rsidRPr="003E5781">
          <w:rPr>
            <w:rStyle w:val="Hyperlink"/>
            <w:rFonts w:asciiTheme="majorBidi" w:hAnsiTheme="majorBidi" w:cstheme="majorBidi"/>
            <w:lang w:val="en-US"/>
          </w:rPr>
          <w:t>S12ajhuda@gmail.com</w:t>
        </w:r>
      </w:hyperlink>
    </w:p>
    <w:p w14:paraId="2AB95CF8" w14:textId="77777777" w:rsidR="00AA3E23" w:rsidRDefault="00AA3E23" w:rsidP="008177B9">
      <w:pPr>
        <w:spacing w:line="360" w:lineRule="auto"/>
        <w:jc w:val="center"/>
      </w:pPr>
    </w:p>
    <w:p w14:paraId="42039979" w14:textId="42A76423" w:rsidR="0080442B" w:rsidRDefault="0080442B" w:rsidP="008177B9">
      <w:pPr>
        <w:spacing w:line="360" w:lineRule="auto"/>
        <w:jc w:val="center"/>
        <w:rPr>
          <w:rFonts w:asciiTheme="majorBidi" w:hAnsiTheme="majorBidi" w:cstheme="majorBidi"/>
          <w:b/>
          <w:bCs/>
          <w:lang w:val="en-US"/>
        </w:rPr>
      </w:pPr>
      <w:r w:rsidRPr="00FE1C41">
        <w:rPr>
          <w:rFonts w:asciiTheme="majorBidi" w:hAnsiTheme="majorBidi" w:cstheme="majorBidi"/>
          <w:b/>
          <w:bCs/>
          <w:lang w:val="en-US"/>
        </w:rPr>
        <w:t>ABSTRACT</w:t>
      </w:r>
    </w:p>
    <w:p w14:paraId="25B420E8" w14:textId="77777777" w:rsidR="00DB1DA7" w:rsidRPr="00DB1DA7" w:rsidRDefault="00DB1DA7" w:rsidP="00DB1DA7">
      <w:pPr>
        <w:autoSpaceDE w:val="0"/>
        <w:autoSpaceDN w:val="0"/>
        <w:adjustRightInd w:val="0"/>
        <w:jc w:val="both"/>
        <w:rPr>
          <w:rFonts w:asciiTheme="majorBidi" w:hAnsiTheme="majorBidi" w:cstheme="majorBidi"/>
          <w:lang w:val="en-US"/>
        </w:rPr>
      </w:pPr>
      <w:r w:rsidRPr="00DB1DA7">
        <w:rPr>
          <w:rFonts w:asciiTheme="majorBidi" w:hAnsiTheme="majorBidi" w:cstheme="majorBidi"/>
          <w:lang w:val="en-US"/>
        </w:rPr>
        <w:t>Arabic language education has developed in Indonesia, from low level education to tertiary education, each level of education has goals according to the IQF. However, there are still many Arabic Language Education graduates from tertiary institutions who have not mastered the 4 language skills as a whole. this is caused by several factors, including: the competence of lecturers who have not been maximized, teaching materials that are separated in learning language skills, and lack of familiarity with various learning methods, as well as lack of interest from students The aim of this research is to provide a comprehensive model of learning Arabic language skills. The method used is qualitative by conducting interviews and monitoring directly at the STIBA Ar-Raayah pre-college program. The results of this study reveal a model of learning Arabic skills with integrity, both listening, speaking, reading and writing skills. Also reveals the supporting factors in the development of the Arabic language, namely clear vision and mission and regulations, appropriate curriculum, competent lecturers in their fields, and high student interest, as well as a supportive environment for practicing Arabic language skills.</w:t>
      </w:r>
    </w:p>
    <w:p w14:paraId="0A5F3DC0" w14:textId="77777777" w:rsidR="00DB1DA7" w:rsidRPr="00DB1DA7" w:rsidRDefault="00DB1DA7" w:rsidP="00DB1DA7">
      <w:pPr>
        <w:autoSpaceDE w:val="0"/>
        <w:autoSpaceDN w:val="0"/>
        <w:adjustRightInd w:val="0"/>
        <w:rPr>
          <w:rFonts w:asciiTheme="majorBidi" w:hAnsiTheme="majorBidi" w:cstheme="majorBidi"/>
          <w:b/>
          <w:bCs/>
          <w:lang w:val="en-US"/>
        </w:rPr>
      </w:pPr>
      <w:r w:rsidRPr="00DB1DA7">
        <w:rPr>
          <w:rFonts w:asciiTheme="majorBidi" w:hAnsiTheme="majorBidi" w:cstheme="majorBidi"/>
          <w:b/>
          <w:bCs/>
          <w:lang w:val="en-US"/>
        </w:rPr>
        <w:t>Keywords: Learning language skills; STIBA Ar-raayah pre-college</w:t>
      </w:r>
    </w:p>
    <w:p w14:paraId="0ACF86C9" w14:textId="77777777" w:rsidR="00A1231D" w:rsidRPr="00C606FE" w:rsidRDefault="00A1231D" w:rsidP="00C606FE">
      <w:pPr>
        <w:spacing w:line="360" w:lineRule="auto"/>
        <w:rPr>
          <w:rFonts w:asciiTheme="majorBidi" w:hAnsiTheme="majorBidi" w:cstheme="majorBidi"/>
        </w:rPr>
      </w:pPr>
    </w:p>
    <w:p w14:paraId="75608C54" w14:textId="760E8A8F" w:rsidR="0080442B" w:rsidRDefault="0080442B" w:rsidP="008177B9">
      <w:pPr>
        <w:spacing w:line="360" w:lineRule="auto"/>
        <w:jc w:val="center"/>
        <w:rPr>
          <w:rFonts w:asciiTheme="majorBidi" w:hAnsiTheme="majorBidi" w:cstheme="majorBidi"/>
          <w:b/>
          <w:bCs/>
          <w:lang w:val="en-US"/>
        </w:rPr>
      </w:pPr>
      <w:r w:rsidRPr="00FE1C41">
        <w:rPr>
          <w:rFonts w:asciiTheme="majorBidi" w:hAnsiTheme="majorBidi" w:cstheme="majorBidi"/>
          <w:b/>
          <w:bCs/>
          <w:lang w:val="en-US"/>
        </w:rPr>
        <w:t>ABSTRAK</w:t>
      </w:r>
    </w:p>
    <w:p w14:paraId="26E687B0" w14:textId="24307029" w:rsidR="005034CF" w:rsidRDefault="005034CF" w:rsidP="00C606FE">
      <w:pPr>
        <w:jc w:val="both"/>
        <w:rPr>
          <w:rFonts w:asciiTheme="majorBidi" w:hAnsiTheme="majorBidi" w:cstheme="majorBidi"/>
          <w:lang w:val="en-US"/>
        </w:rPr>
      </w:pPr>
      <w:r>
        <w:rPr>
          <w:rFonts w:asciiTheme="majorBidi" w:hAnsiTheme="majorBidi" w:cstheme="majorBidi"/>
          <w:lang w:val="en-US"/>
        </w:rPr>
        <w:t>Pendidikan Bahasa Arab telah berkembang di Indonesia, dari tingkat pendidikan rendah sampai perguruan tinggi, setiap jenjang pendidikan mempunyai tujuan sesuai KKNI. Akan tetapi masih</w:t>
      </w:r>
      <w:r w:rsidR="00D76500">
        <w:rPr>
          <w:rFonts w:asciiTheme="majorBidi" w:hAnsiTheme="majorBidi" w:cstheme="majorBidi"/>
          <w:lang w:val="en-US"/>
        </w:rPr>
        <w:t xml:space="preserve"> banyak</w:t>
      </w:r>
      <w:r>
        <w:rPr>
          <w:rFonts w:asciiTheme="majorBidi" w:hAnsiTheme="majorBidi" w:cstheme="majorBidi"/>
          <w:lang w:val="en-US"/>
        </w:rPr>
        <w:t xml:space="preserve"> para lulusan </w:t>
      </w:r>
      <w:r w:rsidR="00D76500">
        <w:rPr>
          <w:rFonts w:asciiTheme="majorBidi" w:hAnsiTheme="majorBidi" w:cstheme="majorBidi"/>
          <w:lang w:val="en-US"/>
        </w:rPr>
        <w:t>Pendidikan Bahasa Arab dari perguruan tinggi yang belum menguasai 4 keterampilan Bahasa secara keseluruhan</w:t>
      </w:r>
      <w:r w:rsidR="00744EC9">
        <w:rPr>
          <w:rFonts w:asciiTheme="majorBidi" w:hAnsiTheme="majorBidi" w:cstheme="majorBidi"/>
          <w:lang w:val="en-US"/>
        </w:rPr>
        <w:t>,</w:t>
      </w:r>
      <w:r w:rsidR="00D76500">
        <w:rPr>
          <w:rFonts w:asciiTheme="majorBidi" w:hAnsiTheme="majorBidi" w:cstheme="majorBidi"/>
          <w:lang w:val="en-US"/>
        </w:rPr>
        <w:t xml:space="preserve"> ini di sebabkan  oleh beberapa faktor, diantaranya: kompetensi SDM yang belum </w:t>
      </w:r>
      <w:r w:rsidR="009C6A26">
        <w:rPr>
          <w:rFonts w:asciiTheme="majorBidi" w:hAnsiTheme="majorBidi" w:cstheme="majorBidi"/>
          <w:lang w:val="en-US"/>
        </w:rPr>
        <w:t>maksimal</w:t>
      </w:r>
      <w:r w:rsidR="00D76500">
        <w:rPr>
          <w:rFonts w:asciiTheme="majorBidi" w:hAnsiTheme="majorBidi" w:cstheme="majorBidi"/>
          <w:lang w:val="en-US"/>
        </w:rPr>
        <w:t xml:space="preserve">, bahan ajar yang terpisah dalam pembelajaran keterampilan Bahasa, dan kurang mengenalnya macam-macam metode pembelajaran, serta minat yang kurang dari peserta didik. Tujuan penelitian ini adalah memberikan sebuah model pembelajaran keterampilan Bahasa Arab secara menyeluruh. Metode yang digunakan adalah kualitatif dengan melakukan wawancara dan memantau secara langsung di program prakuliah STIBA Ar-Raayah. Hasil penelitian ini mengungkap sebuah model pembelajaran keterampilan Bahasa arab </w:t>
      </w:r>
      <w:r w:rsidR="001E651D">
        <w:rPr>
          <w:rFonts w:asciiTheme="majorBidi" w:hAnsiTheme="majorBidi" w:cstheme="majorBidi"/>
          <w:lang w:val="en-US"/>
        </w:rPr>
        <w:t xml:space="preserve">yang terintegritas </w:t>
      </w:r>
      <w:r w:rsidR="00D76500">
        <w:rPr>
          <w:rFonts w:asciiTheme="majorBidi" w:hAnsiTheme="majorBidi" w:cstheme="majorBidi"/>
          <w:lang w:val="en-US"/>
        </w:rPr>
        <w:t xml:space="preserve">baik </w:t>
      </w:r>
      <w:r w:rsidR="001E651D">
        <w:rPr>
          <w:rFonts w:asciiTheme="majorBidi" w:hAnsiTheme="majorBidi" w:cstheme="majorBidi"/>
          <w:lang w:val="en-US"/>
        </w:rPr>
        <w:t>keterampilan mendengar, berbicara, membaca, dan menulis. Juga mengungkap factor-faktor penunjang dalam pengembangangan Bahasa Arab yaitu visi-misi dan peraturan</w:t>
      </w:r>
      <w:r w:rsidR="009C6A26">
        <w:rPr>
          <w:rFonts w:asciiTheme="majorBidi" w:hAnsiTheme="majorBidi" w:cstheme="majorBidi"/>
          <w:lang w:val="en-US"/>
        </w:rPr>
        <w:t xml:space="preserve"> yang jelas</w:t>
      </w:r>
      <w:r w:rsidR="001E651D">
        <w:rPr>
          <w:rFonts w:asciiTheme="majorBidi" w:hAnsiTheme="majorBidi" w:cstheme="majorBidi"/>
          <w:lang w:val="en-US"/>
        </w:rPr>
        <w:t>, kurikulum yang</w:t>
      </w:r>
      <w:r w:rsidR="009C6A26">
        <w:rPr>
          <w:rFonts w:asciiTheme="majorBidi" w:hAnsiTheme="majorBidi" w:cstheme="majorBidi"/>
          <w:lang w:val="en-US"/>
        </w:rPr>
        <w:t xml:space="preserve"> seusai</w:t>
      </w:r>
      <w:r w:rsidR="001E651D">
        <w:rPr>
          <w:rFonts w:asciiTheme="majorBidi" w:hAnsiTheme="majorBidi" w:cstheme="majorBidi"/>
          <w:lang w:val="en-US"/>
        </w:rPr>
        <w:t>, dosen y</w:t>
      </w:r>
      <w:r w:rsidR="009C6A26">
        <w:rPr>
          <w:rFonts w:asciiTheme="majorBidi" w:hAnsiTheme="majorBidi" w:cstheme="majorBidi"/>
          <w:lang w:val="en-US"/>
        </w:rPr>
        <w:t>an</w:t>
      </w:r>
      <w:r w:rsidR="001E651D">
        <w:rPr>
          <w:rFonts w:asciiTheme="majorBidi" w:hAnsiTheme="majorBidi" w:cstheme="majorBidi"/>
          <w:lang w:val="en-US"/>
        </w:rPr>
        <w:t>g berkompeten di bidangnya, dan minat mahasiswa yang tinggi, serta lingkungan yang mendukung untuk memperaktekkan ketermapilan Bahasa Arab.</w:t>
      </w:r>
    </w:p>
    <w:p w14:paraId="714B951B" w14:textId="77777777" w:rsidR="00AA3E23" w:rsidRPr="005034CF" w:rsidRDefault="00AA3E23" w:rsidP="00C606FE">
      <w:pPr>
        <w:jc w:val="both"/>
        <w:rPr>
          <w:rFonts w:asciiTheme="majorBidi" w:hAnsiTheme="majorBidi" w:cstheme="majorBidi"/>
          <w:lang w:val="en-US"/>
        </w:rPr>
      </w:pPr>
    </w:p>
    <w:p w14:paraId="5D951B23" w14:textId="3BA12EC5" w:rsidR="0080442B" w:rsidRPr="00C606FE" w:rsidRDefault="00C606FE" w:rsidP="008177B9">
      <w:pPr>
        <w:spacing w:line="360" w:lineRule="auto"/>
        <w:rPr>
          <w:rFonts w:asciiTheme="majorBidi" w:hAnsiTheme="majorBidi" w:cstheme="majorBidi"/>
          <w:b/>
          <w:bCs/>
          <w:lang w:val="en-US"/>
        </w:rPr>
      </w:pPr>
      <w:r>
        <w:rPr>
          <w:rFonts w:asciiTheme="majorBidi" w:hAnsiTheme="majorBidi" w:cstheme="majorBidi"/>
          <w:b/>
          <w:bCs/>
          <w:lang w:val="en-US"/>
        </w:rPr>
        <w:t xml:space="preserve">Kata kunci: </w:t>
      </w:r>
      <w:r w:rsidR="00AA3E23">
        <w:rPr>
          <w:rFonts w:asciiTheme="majorBidi" w:hAnsiTheme="majorBidi" w:cstheme="majorBidi"/>
          <w:b/>
          <w:bCs/>
          <w:lang w:val="en-US"/>
        </w:rPr>
        <w:t>model,</w:t>
      </w:r>
      <w:r>
        <w:rPr>
          <w:rFonts w:asciiTheme="majorBidi" w:hAnsiTheme="majorBidi" w:cstheme="majorBidi"/>
          <w:b/>
          <w:bCs/>
          <w:lang w:val="en-US"/>
        </w:rPr>
        <w:t xml:space="preserve"> keterampilan berbahasa</w:t>
      </w:r>
      <w:r w:rsidR="00AA3E23">
        <w:rPr>
          <w:rFonts w:asciiTheme="majorBidi" w:hAnsiTheme="majorBidi" w:cstheme="majorBidi"/>
          <w:b/>
          <w:bCs/>
          <w:lang w:val="en-US"/>
        </w:rPr>
        <w:t>,</w:t>
      </w:r>
      <w:r>
        <w:rPr>
          <w:rFonts w:asciiTheme="majorBidi" w:hAnsiTheme="majorBidi" w:cstheme="majorBidi"/>
          <w:b/>
          <w:bCs/>
          <w:lang w:val="en-US"/>
        </w:rPr>
        <w:t xml:space="preserve"> prakuliah</w:t>
      </w:r>
      <w:r w:rsidR="00AA3E23">
        <w:rPr>
          <w:rFonts w:asciiTheme="majorBidi" w:hAnsiTheme="majorBidi" w:cstheme="majorBidi"/>
          <w:b/>
          <w:bCs/>
          <w:lang w:val="en-US"/>
        </w:rPr>
        <w:t>,</w:t>
      </w:r>
      <w:r>
        <w:rPr>
          <w:rFonts w:asciiTheme="majorBidi" w:hAnsiTheme="majorBidi" w:cstheme="majorBidi"/>
          <w:b/>
          <w:bCs/>
          <w:lang w:val="en-US"/>
        </w:rPr>
        <w:t xml:space="preserve"> STIBA Ar-raayah</w:t>
      </w:r>
    </w:p>
    <w:p w14:paraId="1AFCC334" w14:textId="77777777" w:rsidR="008B37A1" w:rsidRDefault="008B37A1" w:rsidP="008177B9">
      <w:pPr>
        <w:spacing w:line="360" w:lineRule="auto"/>
        <w:rPr>
          <w:rFonts w:asciiTheme="majorBidi" w:hAnsiTheme="majorBidi" w:cstheme="majorBidi"/>
          <w:lang w:val="en-US"/>
        </w:rPr>
      </w:pPr>
    </w:p>
    <w:p w14:paraId="5562A30E" w14:textId="26703290" w:rsidR="0080442B" w:rsidRDefault="00FE1C41" w:rsidP="00AA3E23">
      <w:pPr>
        <w:pStyle w:val="ListParagraph"/>
        <w:numPr>
          <w:ilvl w:val="0"/>
          <w:numId w:val="23"/>
        </w:numPr>
        <w:spacing w:line="360" w:lineRule="auto"/>
        <w:rPr>
          <w:rFonts w:asciiTheme="majorBidi" w:hAnsiTheme="majorBidi" w:cstheme="majorBidi"/>
          <w:b/>
          <w:bCs/>
          <w:lang w:val="en-US"/>
        </w:rPr>
      </w:pPr>
      <w:r w:rsidRPr="00FE1C41">
        <w:rPr>
          <w:rFonts w:asciiTheme="majorBidi" w:hAnsiTheme="majorBidi" w:cstheme="majorBidi"/>
          <w:b/>
          <w:bCs/>
          <w:lang w:val="en-US"/>
        </w:rPr>
        <w:lastRenderedPageBreak/>
        <w:t>PENDAHULUAN</w:t>
      </w:r>
    </w:p>
    <w:p w14:paraId="6A35703B" w14:textId="1F1F694B" w:rsidR="005022CF" w:rsidRDefault="00523AA3" w:rsidP="008177B9">
      <w:pPr>
        <w:spacing w:line="360" w:lineRule="auto"/>
        <w:ind w:left="360" w:firstLine="360"/>
        <w:jc w:val="both"/>
        <w:rPr>
          <w:rFonts w:asciiTheme="majorBidi" w:hAnsiTheme="majorBidi" w:cstheme="majorBidi"/>
          <w:lang w:val="en-US"/>
        </w:rPr>
      </w:pPr>
      <w:r w:rsidRPr="00523AA3">
        <w:rPr>
          <w:rFonts w:asciiTheme="majorBidi" w:hAnsiTheme="majorBidi" w:cstheme="majorBidi"/>
          <w:lang w:val="en-US"/>
        </w:rPr>
        <w:t>Bahasa adalah sesuatu yang bisa menjaga kebudayaan dan pearadaban ummat manusia,</w:t>
      </w:r>
      <w:r>
        <w:rPr>
          <w:rFonts w:asciiTheme="majorBidi" w:hAnsiTheme="majorBidi" w:cstheme="majorBidi"/>
          <w:lang w:val="en-US"/>
        </w:rPr>
        <w:t xml:space="preserve"> karena Bahasa merupakan alat komunikasi dan alat saling memahami antara masyarakat. Setiap kabilah atau kelompok masyarakat mempunyai Bahasa masing-masing untuk saling berkomunikasi, oleh karena itu Bahasa mempunyai peran penting dalam sebuah kehidupan, tanpa Bahasa</w:t>
      </w:r>
      <w:r w:rsidR="002E6D02">
        <w:rPr>
          <w:rFonts w:asciiTheme="majorBidi" w:hAnsiTheme="majorBidi" w:cstheme="majorBidi"/>
          <w:lang w:val="en-US"/>
        </w:rPr>
        <w:t>,</w:t>
      </w:r>
      <w:r>
        <w:rPr>
          <w:rFonts w:asciiTheme="majorBidi" w:hAnsiTheme="majorBidi" w:cstheme="majorBidi"/>
          <w:lang w:val="en-US"/>
        </w:rPr>
        <w:t xml:space="preserve"> sesorang tidak bisa mengeksplorasi</w:t>
      </w:r>
      <w:r w:rsidR="002E6D02">
        <w:rPr>
          <w:rFonts w:asciiTheme="majorBidi" w:hAnsiTheme="majorBidi" w:cstheme="majorBidi"/>
          <w:lang w:val="en-US"/>
        </w:rPr>
        <w:t>kan</w:t>
      </w:r>
      <w:r>
        <w:rPr>
          <w:rFonts w:asciiTheme="majorBidi" w:hAnsiTheme="majorBidi" w:cstheme="majorBidi"/>
          <w:lang w:val="en-US"/>
        </w:rPr>
        <w:t xml:space="preserve"> keinginan dan tujuannya pada orang lain.</w:t>
      </w:r>
      <w:r w:rsidR="00B362EE">
        <w:rPr>
          <w:rFonts w:asciiTheme="majorBidi" w:hAnsiTheme="majorBidi" w:cstheme="majorBidi"/>
          <w:lang w:val="en-US"/>
        </w:rPr>
        <w:t xml:space="preserve"> Sebagaimana yang disampaikan oleh Al Iskandari dan ‘Annani bahwa </w:t>
      </w:r>
      <w:r w:rsidR="00D44F9D">
        <w:rPr>
          <w:rFonts w:asciiTheme="majorBidi" w:hAnsiTheme="majorBidi" w:cstheme="majorBidi"/>
          <w:lang w:val="en-US"/>
        </w:rPr>
        <w:t>bahasa adalah suara atau bunyi yang digunakan oleh satu bangsa untuk menyatakan maksud dan tujuan mereka</w:t>
      </w:r>
      <w:r w:rsidR="005022CF">
        <w:rPr>
          <w:rFonts w:asciiTheme="majorBidi" w:hAnsiTheme="majorBidi" w:cstheme="majorBidi"/>
          <w:lang w:val="en-US"/>
        </w:rPr>
        <w:t>,</w:t>
      </w:r>
      <w:r w:rsidR="00D44F9D">
        <w:rPr>
          <w:rFonts w:asciiTheme="majorBidi" w:hAnsiTheme="majorBidi" w:cstheme="majorBidi"/>
          <w:lang w:val="en-US"/>
        </w:rPr>
        <w:t xml:space="preserve"> (1999:1).</w:t>
      </w:r>
    </w:p>
    <w:p w14:paraId="4223ECA4" w14:textId="18CA658D" w:rsidR="00AC35B2" w:rsidRDefault="002E6D02" w:rsidP="008177B9">
      <w:pPr>
        <w:spacing w:line="360" w:lineRule="auto"/>
        <w:ind w:left="360" w:firstLine="360"/>
        <w:jc w:val="both"/>
        <w:rPr>
          <w:rFonts w:asciiTheme="majorBidi" w:hAnsiTheme="majorBidi" w:cstheme="majorBidi"/>
          <w:lang w:val="en-US"/>
        </w:rPr>
      </w:pPr>
      <w:r>
        <w:rPr>
          <w:rFonts w:asciiTheme="majorBidi" w:hAnsiTheme="majorBidi" w:cstheme="majorBidi"/>
          <w:lang w:val="en-US"/>
        </w:rPr>
        <w:t xml:space="preserve">Sebagai seorang muslim yang merupakan mayoritas pemeluk agama </w:t>
      </w:r>
      <w:r w:rsidR="005022CF">
        <w:rPr>
          <w:rFonts w:asciiTheme="majorBidi" w:hAnsiTheme="majorBidi" w:cstheme="majorBidi"/>
          <w:lang w:val="en-US"/>
        </w:rPr>
        <w:t xml:space="preserve">Islam </w:t>
      </w:r>
      <w:r>
        <w:rPr>
          <w:rFonts w:asciiTheme="majorBidi" w:hAnsiTheme="majorBidi" w:cstheme="majorBidi"/>
          <w:lang w:val="en-US"/>
        </w:rPr>
        <w:t>di Indonesia</w:t>
      </w:r>
      <w:r w:rsidR="005022CF">
        <w:rPr>
          <w:rFonts w:asciiTheme="majorBidi" w:hAnsiTheme="majorBidi" w:cstheme="majorBidi"/>
          <w:lang w:val="en-US"/>
        </w:rPr>
        <w:t xml:space="preserve">, bahwa </w:t>
      </w:r>
      <w:r>
        <w:rPr>
          <w:rFonts w:asciiTheme="majorBidi" w:hAnsiTheme="majorBidi" w:cstheme="majorBidi"/>
          <w:lang w:val="en-US"/>
        </w:rPr>
        <w:t xml:space="preserve">Bahasa Arab </w:t>
      </w:r>
      <w:r w:rsidR="005022CF">
        <w:rPr>
          <w:rFonts w:asciiTheme="majorBidi" w:hAnsiTheme="majorBidi" w:cstheme="majorBidi"/>
          <w:lang w:val="en-US"/>
        </w:rPr>
        <w:t>menjadi salah satu Bahasa yang di pakai dalam sehari-hari mulai saat hendak bersuci, sholat, dan membaca Alqur’an, selain Bahasa arab itu menjadi Bahasa dalam ibadah, Bahasa arab juga menjadi Bahasa agama islam, karena alquran dan</w:t>
      </w:r>
      <w:r w:rsidR="00261440">
        <w:rPr>
          <w:rFonts w:asciiTheme="majorBidi" w:hAnsiTheme="majorBidi" w:cstheme="majorBidi"/>
          <w:lang w:val="en-US"/>
        </w:rPr>
        <w:t xml:space="preserve"> hadis tertulis dengan Bahasa arab (Al-Turki,1993: 6), </w:t>
      </w:r>
      <w:r w:rsidR="00AC35B2">
        <w:rPr>
          <w:rFonts w:asciiTheme="majorBidi" w:hAnsiTheme="majorBidi" w:cstheme="majorBidi"/>
          <w:lang w:val="en-US"/>
        </w:rPr>
        <w:t>dan juga menjadi bahasa Internasional.</w:t>
      </w:r>
    </w:p>
    <w:p w14:paraId="67EDAFA8" w14:textId="773A21B2" w:rsidR="00AC35B2" w:rsidRDefault="00261440" w:rsidP="008177B9">
      <w:pPr>
        <w:spacing w:line="360" w:lineRule="auto"/>
        <w:ind w:left="360" w:firstLine="360"/>
        <w:jc w:val="both"/>
        <w:rPr>
          <w:rFonts w:asciiTheme="majorBidi" w:hAnsiTheme="majorBidi" w:cstheme="majorBidi"/>
          <w:lang w:val="en-US"/>
        </w:rPr>
      </w:pPr>
      <w:r>
        <w:rPr>
          <w:rFonts w:asciiTheme="majorBidi" w:hAnsiTheme="majorBidi" w:cstheme="majorBidi"/>
          <w:lang w:val="en-US"/>
        </w:rPr>
        <w:t>oleh karena itu sudah menjadi system dalam pemerintah Indonesia memasukan Bahasa arab pada kurikulum Pendidikan dari mulai Madrasah Ibtidaiyyah (MI) sampai ke jenjang Perguruan Tinggi (PT), bahkan dalam pondok pesantren Bahasa arab sudah menjadi i</w:t>
      </w:r>
      <w:r w:rsidR="009C6033">
        <w:rPr>
          <w:rFonts w:asciiTheme="majorBidi" w:hAnsiTheme="majorBidi" w:cstheme="majorBidi"/>
          <w:lang w:val="en-US"/>
        </w:rPr>
        <w:t>k</w:t>
      </w:r>
      <w:r>
        <w:rPr>
          <w:rFonts w:asciiTheme="majorBidi" w:hAnsiTheme="majorBidi" w:cstheme="majorBidi"/>
          <w:lang w:val="en-US"/>
        </w:rPr>
        <w:t xml:space="preserve">on yang unik dalam </w:t>
      </w:r>
      <w:r w:rsidR="009C6033">
        <w:rPr>
          <w:rFonts w:asciiTheme="majorBidi" w:hAnsiTheme="majorBidi" w:cstheme="majorBidi"/>
          <w:lang w:val="en-US"/>
        </w:rPr>
        <w:t>p</w:t>
      </w:r>
      <w:r>
        <w:rPr>
          <w:rFonts w:asciiTheme="majorBidi" w:hAnsiTheme="majorBidi" w:cstheme="majorBidi"/>
          <w:lang w:val="en-US"/>
        </w:rPr>
        <w:t>enerapan dan mengajarkan Bahasa arab.</w:t>
      </w:r>
    </w:p>
    <w:p w14:paraId="6601780C" w14:textId="77777777" w:rsidR="00561664" w:rsidRDefault="00261440" w:rsidP="008177B9">
      <w:pPr>
        <w:spacing w:line="360" w:lineRule="auto"/>
        <w:ind w:left="360" w:firstLine="360"/>
        <w:jc w:val="both"/>
        <w:rPr>
          <w:rFonts w:asciiTheme="majorBidi" w:hAnsiTheme="majorBidi" w:cstheme="majorBidi"/>
          <w:lang w:val="en-US"/>
        </w:rPr>
      </w:pPr>
      <w:r>
        <w:rPr>
          <w:rFonts w:asciiTheme="majorBidi" w:hAnsiTheme="majorBidi" w:cstheme="majorBidi"/>
          <w:lang w:val="en-US"/>
        </w:rPr>
        <w:t>Dalam pembelajaran Bahasa kita mengenal ada 4 keahlian yang harus di perhatikan</w:t>
      </w:r>
      <w:r w:rsidR="003F70CD">
        <w:rPr>
          <w:rFonts w:asciiTheme="majorBidi" w:hAnsiTheme="majorBidi" w:cstheme="majorBidi"/>
          <w:lang w:val="en-US"/>
        </w:rPr>
        <w:t xml:space="preserve"> dan dikuasai</w:t>
      </w:r>
      <w:r>
        <w:rPr>
          <w:rFonts w:asciiTheme="majorBidi" w:hAnsiTheme="majorBidi" w:cstheme="majorBidi"/>
          <w:lang w:val="en-US"/>
        </w:rPr>
        <w:t xml:space="preserve"> oleh Lembaga Pendidikan</w:t>
      </w:r>
      <w:r w:rsidR="002B5E89">
        <w:rPr>
          <w:rFonts w:asciiTheme="majorBidi" w:hAnsiTheme="majorBidi" w:cstheme="majorBidi"/>
          <w:lang w:val="en-US"/>
        </w:rPr>
        <w:t xml:space="preserve"> dan para siswa,</w:t>
      </w:r>
      <w:r>
        <w:rPr>
          <w:rFonts w:asciiTheme="majorBidi" w:hAnsiTheme="majorBidi" w:cstheme="majorBidi"/>
          <w:lang w:val="en-US"/>
        </w:rPr>
        <w:t xml:space="preserve"> y</w:t>
      </w:r>
      <w:r w:rsidR="00862B82">
        <w:rPr>
          <w:rFonts w:asciiTheme="majorBidi" w:hAnsiTheme="majorBidi" w:cstheme="majorBidi"/>
          <w:lang w:val="en-US"/>
        </w:rPr>
        <w:t>aitu: al-istima (mendengarkan) al-kalam (berbicara) al-qiroah (membaca) al-kitabah (</w:t>
      </w:r>
      <w:r w:rsidR="003F70CD">
        <w:rPr>
          <w:rFonts w:asciiTheme="majorBidi" w:hAnsiTheme="majorBidi" w:cstheme="majorBidi"/>
          <w:lang w:val="en-US"/>
        </w:rPr>
        <w:t>menulis</w:t>
      </w:r>
      <w:r w:rsidR="00862B82">
        <w:rPr>
          <w:rFonts w:asciiTheme="majorBidi" w:hAnsiTheme="majorBidi" w:cstheme="majorBidi"/>
          <w:lang w:val="en-US"/>
        </w:rPr>
        <w:t>)</w:t>
      </w:r>
      <w:r w:rsidR="002B5E89">
        <w:rPr>
          <w:rFonts w:asciiTheme="majorBidi" w:hAnsiTheme="majorBidi" w:cstheme="majorBidi"/>
          <w:lang w:val="en-US"/>
        </w:rPr>
        <w:t xml:space="preserve">, maka setiap siswa </w:t>
      </w:r>
      <w:r w:rsidR="00561664">
        <w:rPr>
          <w:rFonts w:asciiTheme="majorBidi" w:hAnsiTheme="majorBidi" w:cstheme="majorBidi"/>
          <w:lang w:val="en-US"/>
        </w:rPr>
        <w:t xml:space="preserve">yang belajar Bahasa arab maka hendaknya bisa menguasai 4 keahlian tersebut. </w:t>
      </w:r>
    </w:p>
    <w:p w14:paraId="4DD1EFB8" w14:textId="17654DA3" w:rsidR="00261440" w:rsidRDefault="00561664" w:rsidP="008177B9">
      <w:pPr>
        <w:spacing w:line="360" w:lineRule="auto"/>
        <w:ind w:left="360" w:firstLine="360"/>
        <w:jc w:val="both"/>
        <w:rPr>
          <w:rFonts w:asciiTheme="majorBidi" w:hAnsiTheme="majorBidi" w:cstheme="majorBidi"/>
          <w:lang w:val="en-US"/>
        </w:rPr>
      </w:pPr>
      <w:r>
        <w:rPr>
          <w:rFonts w:asciiTheme="majorBidi" w:hAnsiTheme="majorBidi" w:cstheme="majorBidi"/>
          <w:lang w:val="en-US"/>
        </w:rPr>
        <w:t>Dalam realita yang ada masih banyak kita jumpai siswa-siswi  yang telah belajar Bahasa arab di jenjang Pendidikan yang berbeda-beda, akan tetapi</w:t>
      </w:r>
      <w:r w:rsidR="00D55FFB">
        <w:rPr>
          <w:rFonts w:asciiTheme="majorBidi" w:hAnsiTheme="majorBidi" w:cstheme="majorBidi"/>
          <w:lang w:val="en-US"/>
        </w:rPr>
        <w:t xml:space="preserve"> belum menguasai 4 keahlian tersebut, ada beberapa fa</w:t>
      </w:r>
      <w:r w:rsidR="00D91E2F">
        <w:rPr>
          <w:rFonts w:asciiTheme="majorBidi" w:hAnsiTheme="majorBidi" w:cstheme="majorBidi"/>
          <w:lang w:val="en-US"/>
        </w:rPr>
        <w:t>k</w:t>
      </w:r>
      <w:r w:rsidR="00D55FFB">
        <w:rPr>
          <w:rFonts w:asciiTheme="majorBidi" w:hAnsiTheme="majorBidi" w:cstheme="majorBidi"/>
          <w:lang w:val="en-US"/>
        </w:rPr>
        <w:t xml:space="preserve">tor yang menyebabkan </w:t>
      </w:r>
      <w:r w:rsidR="00A97FCD">
        <w:rPr>
          <w:rFonts w:asciiTheme="majorBidi" w:hAnsiTheme="majorBidi" w:cstheme="majorBidi"/>
          <w:lang w:val="en-US"/>
        </w:rPr>
        <w:t>kekurangan</w:t>
      </w:r>
      <w:r w:rsidR="00D55FFB">
        <w:rPr>
          <w:rFonts w:asciiTheme="majorBidi" w:hAnsiTheme="majorBidi" w:cstheme="majorBidi"/>
          <w:lang w:val="en-US"/>
        </w:rPr>
        <w:t xml:space="preserve"> tersebut</w:t>
      </w:r>
      <w:r w:rsidR="00A037F6">
        <w:rPr>
          <w:rFonts w:asciiTheme="majorBidi" w:hAnsiTheme="majorBidi" w:cstheme="majorBidi"/>
          <w:lang w:val="en-US"/>
        </w:rPr>
        <w:t xml:space="preserve"> diantaranya</w:t>
      </w:r>
      <w:r w:rsidR="00D55FFB">
        <w:rPr>
          <w:rFonts w:asciiTheme="majorBidi" w:hAnsiTheme="majorBidi" w:cstheme="majorBidi"/>
          <w:lang w:val="en-US"/>
        </w:rPr>
        <w:t>:</w:t>
      </w:r>
      <w:r w:rsidR="00AC35B2">
        <w:rPr>
          <w:rFonts w:asciiTheme="majorBidi" w:hAnsiTheme="majorBidi" w:cstheme="majorBidi"/>
          <w:lang w:val="en-US"/>
        </w:rPr>
        <w:t xml:space="preserve"> </w:t>
      </w:r>
      <w:r w:rsidR="00C3169E">
        <w:rPr>
          <w:rFonts w:asciiTheme="majorBidi" w:hAnsiTheme="majorBidi" w:cstheme="majorBidi"/>
          <w:i/>
          <w:iCs/>
          <w:lang w:val="en-US"/>
        </w:rPr>
        <w:t>P</w:t>
      </w:r>
      <w:r w:rsidR="00AC35B2" w:rsidRPr="00C3169E">
        <w:rPr>
          <w:rFonts w:asciiTheme="majorBidi" w:hAnsiTheme="majorBidi" w:cstheme="majorBidi"/>
          <w:i/>
          <w:iCs/>
          <w:lang w:val="en-US"/>
        </w:rPr>
        <w:t>ertama</w:t>
      </w:r>
      <w:r w:rsidR="00C3169E">
        <w:rPr>
          <w:rFonts w:asciiTheme="majorBidi" w:hAnsiTheme="majorBidi" w:cstheme="majorBidi"/>
          <w:lang w:val="en-US"/>
        </w:rPr>
        <w:t>:</w:t>
      </w:r>
      <w:r w:rsidR="00D55FFB">
        <w:rPr>
          <w:rFonts w:asciiTheme="majorBidi" w:hAnsiTheme="majorBidi" w:cstheme="majorBidi"/>
          <w:lang w:val="en-US"/>
        </w:rPr>
        <w:t xml:space="preserve"> kompetensi guru </w:t>
      </w:r>
      <w:r w:rsidR="00A037F6">
        <w:rPr>
          <w:rFonts w:asciiTheme="majorBidi" w:hAnsiTheme="majorBidi" w:cstheme="majorBidi"/>
          <w:lang w:val="en-US"/>
        </w:rPr>
        <w:t xml:space="preserve">yang terbatas, </w:t>
      </w:r>
      <w:r w:rsidR="00AC35B2">
        <w:rPr>
          <w:rFonts w:asciiTheme="majorBidi" w:hAnsiTheme="majorBidi" w:cstheme="majorBidi"/>
          <w:lang w:val="en-US"/>
        </w:rPr>
        <w:t xml:space="preserve">sehingga menyebabkan seorang </w:t>
      </w:r>
      <w:r w:rsidR="00C3169E">
        <w:rPr>
          <w:rFonts w:asciiTheme="majorBidi" w:hAnsiTheme="majorBidi" w:cstheme="majorBidi"/>
          <w:lang w:val="en-US"/>
        </w:rPr>
        <w:t>murid</w:t>
      </w:r>
      <w:r w:rsidR="00AC35B2">
        <w:rPr>
          <w:rFonts w:asciiTheme="majorBidi" w:hAnsiTheme="majorBidi" w:cstheme="majorBidi"/>
          <w:lang w:val="en-US"/>
        </w:rPr>
        <w:t xml:space="preserve"> bosan dan kurang aktif dalam </w:t>
      </w:r>
      <w:r w:rsidR="00C3169E">
        <w:rPr>
          <w:rFonts w:asciiTheme="majorBidi" w:hAnsiTheme="majorBidi" w:cstheme="majorBidi"/>
          <w:lang w:val="en-US"/>
        </w:rPr>
        <w:t xml:space="preserve">kegiatan </w:t>
      </w:r>
      <w:r w:rsidR="00AC35B2">
        <w:rPr>
          <w:rFonts w:asciiTheme="majorBidi" w:hAnsiTheme="majorBidi" w:cstheme="majorBidi"/>
          <w:lang w:val="en-US"/>
        </w:rPr>
        <w:t>belajar</w:t>
      </w:r>
      <w:r w:rsidR="00C3169E">
        <w:rPr>
          <w:rFonts w:asciiTheme="majorBidi" w:hAnsiTheme="majorBidi" w:cstheme="majorBidi"/>
          <w:lang w:val="en-US"/>
        </w:rPr>
        <w:t xml:space="preserve"> mengajar. </w:t>
      </w:r>
      <w:r w:rsidR="00C3169E" w:rsidRPr="00C3169E">
        <w:rPr>
          <w:rFonts w:asciiTheme="majorBidi" w:hAnsiTheme="majorBidi" w:cstheme="majorBidi"/>
          <w:i/>
          <w:iCs/>
          <w:lang w:val="en-US"/>
        </w:rPr>
        <w:t>Kedua</w:t>
      </w:r>
      <w:r w:rsidR="00C3169E">
        <w:rPr>
          <w:rFonts w:asciiTheme="majorBidi" w:hAnsiTheme="majorBidi" w:cstheme="majorBidi"/>
          <w:lang w:val="en-US"/>
        </w:rPr>
        <w:t xml:space="preserve">: </w:t>
      </w:r>
      <w:r w:rsidR="00D91E2F">
        <w:rPr>
          <w:rFonts w:asciiTheme="majorBidi" w:hAnsiTheme="majorBidi" w:cstheme="majorBidi"/>
          <w:lang w:val="en-US"/>
        </w:rPr>
        <w:t xml:space="preserve">buku ajar yang belum mencakup semua keterampilan Bahasa, </w:t>
      </w:r>
      <w:r w:rsidR="00C3169E">
        <w:rPr>
          <w:rFonts w:asciiTheme="majorBidi" w:hAnsiTheme="majorBidi" w:cstheme="majorBidi"/>
          <w:lang w:val="en-US"/>
        </w:rPr>
        <w:t xml:space="preserve">sehingga seorang murid akan belajar satu keterampilan dengan tema tertentu dan di satu waktu belajar keahlian lain dengan tema yang lain juga, ini menyebankan kesulitan memahami pembahasan tersebut, </w:t>
      </w:r>
      <w:r w:rsidR="00C3169E" w:rsidRPr="00C3169E">
        <w:rPr>
          <w:rFonts w:asciiTheme="majorBidi" w:hAnsiTheme="majorBidi" w:cstheme="majorBidi"/>
          <w:i/>
          <w:iCs/>
          <w:lang w:val="en-US"/>
        </w:rPr>
        <w:t>Ketiga</w:t>
      </w:r>
      <w:r w:rsidR="00C3169E">
        <w:rPr>
          <w:rFonts w:asciiTheme="majorBidi" w:hAnsiTheme="majorBidi" w:cstheme="majorBidi"/>
          <w:lang w:val="en-US"/>
        </w:rPr>
        <w:t xml:space="preserve">: </w:t>
      </w:r>
      <w:r w:rsidR="00A97FCD">
        <w:rPr>
          <w:rFonts w:asciiTheme="majorBidi" w:hAnsiTheme="majorBidi" w:cstheme="majorBidi"/>
          <w:lang w:val="en-US"/>
        </w:rPr>
        <w:t>metode pembelajaran yang belum sesuai dengan tiap keahlian,</w:t>
      </w:r>
      <w:r w:rsidR="00C3169E">
        <w:rPr>
          <w:rFonts w:asciiTheme="majorBidi" w:hAnsiTheme="majorBidi" w:cstheme="majorBidi"/>
          <w:lang w:val="en-US"/>
        </w:rPr>
        <w:t xml:space="preserve"> ini yang menjadi salah satu sebab tidak tercapainya tujuan dalam pembelajaran keterampilan berbahasa arab. </w:t>
      </w:r>
      <w:r w:rsidR="00C3169E" w:rsidRPr="00C3169E">
        <w:rPr>
          <w:rFonts w:asciiTheme="majorBidi" w:hAnsiTheme="majorBidi" w:cstheme="majorBidi"/>
          <w:i/>
          <w:iCs/>
          <w:lang w:val="en-US"/>
        </w:rPr>
        <w:t>Keempat</w:t>
      </w:r>
      <w:r w:rsidR="00C3169E">
        <w:rPr>
          <w:rFonts w:asciiTheme="majorBidi" w:hAnsiTheme="majorBidi" w:cstheme="majorBidi"/>
          <w:lang w:val="en-US"/>
        </w:rPr>
        <w:t xml:space="preserve">: </w:t>
      </w:r>
      <w:r w:rsidR="00A97FCD">
        <w:rPr>
          <w:rFonts w:asciiTheme="majorBidi" w:hAnsiTheme="majorBidi" w:cstheme="majorBidi"/>
          <w:lang w:val="en-US"/>
        </w:rPr>
        <w:t xml:space="preserve"> minat mahasiswa yang kurang dalam belajar Bahasa arab</w:t>
      </w:r>
      <w:r w:rsidR="00C3169E">
        <w:rPr>
          <w:rFonts w:asciiTheme="majorBidi" w:hAnsiTheme="majorBidi" w:cstheme="majorBidi"/>
          <w:lang w:val="en-US"/>
        </w:rPr>
        <w:t>.</w:t>
      </w:r>
      <w:r w:rsidR="00A97FCD">
        <w:rPr>
          <w:rFonts w:asciiTheme="majorBidi" w:hAnsiTheme="majorBidi" w:cstheme="majorBidi"/>
          <w:lang w:val="en-US"/>
        </w:rPr>
        <w:t xml:space="preserve"> (Yasi wahidah,</w:t>
      </w:r>
      <w:r w:rsidR="00AC35B2">
        <w:rPr>
          <w:rFonts w:asciiTheme="majorBidi" w:hAnsiTheme="majorBidi" w:cstheme="majorBidi"/>
          <w:lang w:val="en-US"/>
        </w:rPr>
        <w:t xml:space="preserve"> </w:t>
      </w:r>
      <w:r w:rsidR="00A97FCD">
        <w:rPr>
          <w:rFonts w:asciiTheme="majorBidi" w:hAnsiTheme="majorBidi" w:cstheme="majorBidi"/>
          <w:lang w:val="en-US"/>
        </w:rPr>
        <w:t xml:space="preserve">2017: 1). </w:t>
      </w:r>
    </w:p>
    <w:p w14:paraId="5C90ACFF" w14:textId="10F5DE04" w:rsidR="00261440" w:rsidRDefault="00003B25" w:rsidP="008177B9">
      <w:pPr>
        <w:spacing w:line="360" w:lineRule="auto"/>
        <w:ind w:left="360" w:firstLine="360"/>
        <w:jc w:val="both"/>
        <w:rPr>
          <w:rFonts w:asciiTheme="majorBidi" w:hAnsiTheme="majorBidi" w:cstheme="majorBidi"/>
          <w:lang w:val="en-US"/>
        </w:rPr>
      </w:pPr>
      <w:r>
        <w:rPr>
          <w:rFonts w:asciiTheme="majorBidi" w:hAnsiTheme="majorBidi" w:cstheme="majorBidi"/>
          <w:lang w:val="en-US"/>
        </w:rPr>
        <w:lastRenderedPageBreak/>
        <w:t xml:space="preserve">Judul ini sangat menarik untuk di bahas </w:t>
      </w:r>
      <w:r w:rsidR="00893E11">
        <w:rPr>
          <w:rFonts w:asciiTheme="majorBidi" w:hAnsiTheme="majorBidi" w:cstheme="majorBidi"/>
          <w:lang w:val="en-US"/>
        </w:rPr>
        <w:t>k</w:t>
      </w:r>
      <w:r>
        <w:rPr>
          <w:rFonts w:asciiTheme="majorBidi" w:hAnsiTheme="majorBidi" w:cstheme="majorBidi"/>
          <w:lang w:val="en-US"/>
        </w:rPr>
        <w:t xml:space="preserve">etika sebuah perguruan tinggi menginginkan mahasiswanya bisa menguasai keahlian berbahasa arab dengan keseluruhan, karena banyak </w:t>
      </w:r>
      <w:r w:rsidR="00CE00BF">
        <w:rPr>
          <w:rFonts w:asciiTheme="majorBidi" w:hAnsiTheme="majorBidi" w:cstheme="majorBidi"/>
          <w:lang w:val="en-US"/>
        </w:rPr>
        <w:t>dikalangan dosen</w:t>
      </w:r>
      <w:r>
        <w:rPr>
          <w:rFonts w:asciiTheme="majorBidi" w:hAnsiTheme="majorBidi" w:cstheme="majorBidi"/>
          <w:lang w:val="en-US"/>
        </w:rPr>
        <w:t xml:space="preserve"> </w:t>
      </w:r>
      <w:r w:rsidR="00CE00BF">
        <w:rPr>
          <w:rFonts w:asciiTheme="majorBidi" w:hAnsiTheme="majorBidi" w:cstheme="majorBidi"/>
          <w:lang w:val="en-US"/>
        </w:rPr>
        <w:t>yang masih berpegangan bahwa satu metode dalam pembelajaran yang pantas untu pembelajaran Bahasa arab</w:t>
      </w:r>
      <w:r w:rsidR="00B70879">
        <w:rPr>
          <w:rFonts w:asciiTheme="majorBidi" w:hAnsiTheme="majorBidi" w:cstheme="majorBidi"/>
          <w:lang w:val="en-US"/>
        </w:rPr>
        <w:t>, dan juga banyak perguruan tinggi yang memberikan materi keterampilan berbahasa, tapi masih terpisah dari keterampilan yang lainnya. Dan juga melihat lulusan di perguruan t</w:t>
      </w:r>
      <w:r w:rsidR="00893E11">
        <w:rPr>
          <w:rFonts w:asciiTheme="majorBidi" w:hAnsiTheme="majorBidi" w:cstheme="majorBidi"/>
          <w:lang w:val="en-US"/>
        </w:rPr>
        <w:t>inggi masih belum menguasai 4 keterampilan Bahasa denagn baik, maka perlu ada sebuah model pembelajaran yang bisa memeberikan salah satu solusi dari problem di atas.</w:t>
      </w:r>
    </w:p>
    <w:p w14:paraId="223AE3C8" w14:textId="7F1F097C" w:rsidR="009C6033" w:rsidRDefault="00893E11" w:rsidP="008177B9">
      <w:pPr>
        <w:spacing w:line="360" w:lineRule="auto"/>
        <w:ind w:left="284" w:firstLine="436"/>
        <w:jc w:val="both"/>
        <w:rPr>
          <w:rFonts w:asciiTheme="majorBidi" w:hAnsiTheme="majorBidi" w:cstheme="majorBidi"/>
          <w:lang w:val="en-US"/>
        </w:rPr>
      </w:pPr>
      <w:r>
        <w:rPr>
          <w:rFonts w:asciiTheme="majorBidi" w:hAnsiTheme="majorBidi" w:cstheme="majorBidi"/>
          <w:lang w:val="en-US"/>
        </w:rPr>
        <w:t>Oleh karena itu penulis mengangkat judul</w:t>
      </w:r>
      <w:r w:rsidR="009C6033">
        <w:rPr>
          <w:rFonts w:asciiTheme="majorBidi" w:hAnsiTheme="majorBidi" w:cstheme="majorBidi"/>
          <w:lang w:val="en-US"/>
        </w:rPr>
        <w:t xml:space="preserve"> “</w:t>
      </w:r>
      <w:r w:rsidR="009C6033" w:rsidRPr="009C6033">
        <w:rPr>
          <w:rFonts w:asciiTheme="majorBidi" w:hAnsiTheme="majorBidi" w:cstheme="majorBidi"/>
          <w:b/>
          <w:bCs/>
          <w:lang w:val="en-US"/>
        </w:rPr>
        <w:t xml:space="preserve">Model Pembelajaran </w:t>
      </w:r>
      <w:r w:rsidR="009C6033">
        <w:rPr>
          <w:rFonts w:asciiTheme="majorBidi" w:hAnsiTheme="majorBidi" w:cstheme="majorBidi"/>
          <w:b/>
          <w:bCs/>
          <w:lang w:val="en-US"/>
        </w:rPr>
        <w:t>K</w:t>
      </w:r>
      <w:r w:rsidR="009C6033" w:rsidRPr="009C6033">
        <w:rPr>
          <w:rFonts w:asciiTheme="majorBidi" w:hAnsiTheme="majorBidi" w:cstheme="majorBidi"/>
          <w:b/>
          <w:bCs/>
          <w:lang w:val="en-US"/>
        </w:rPr>
        <w:t>eterampilan Bahasa Arab pada Program Prakuliah di STIBA A</w:t>
      </w:r>
      <w:r w:rsidR="00F27EBF">
        <w:rPr>
          <w:rFonts w:asciiTheme="majorBidi" w:hAnsiTheme="majorBidi" w:cstheme="majorBidi"/>
          <w:b/>
          <w:bCs/>
          <w:lang w:val="en-US"/>
        </w:rPr>
        <w:t>r</w:t>
      </w:r>
      <w:r w:rsidR="009C6033" w:rsidRPr="009C6033">
        <w:rPr>
          <w:rFonts w:asciiTheme="majorBidi" w:hAnsiTheme="majorBidi" w:cstheme="majorBidi"/>
          <w:b/>
          <w:bCs/>
          <w:lang w:val="en-US"/>
        </w:rPr>
        <w:t>-R</w:t>
      </w:r>
      <w:r w:rsidR="00F27EBF">
        <w:rPr>
          <w:rFonts w:asciiTheme="majorBidi" w:hAnsiTheme="majorBidi" w:cstheme="majorBidi"/>
          <w:b/>
          <w:bCs/>
          <w:lang w:val="en-US"/>
        </w:rPr>
        <w:t>aayah</w:t>
      </w:r>
      <w:r w:rsidR="009C6033" w:rsidRPr="009C6033">
        <w:rPr>
          <w:rFonts w:asciiTheme="majorBidi" w:hAnsiTheme="majorBidi" w:cstheme="majorBidi"/>
          <w:b/>
          <w:bCs/>
          <w:lang w:val="en-US"/>
        </w:rPr>
        <w:t xml:space="preserve"> Sukabumi</w:t>
      </w:r>
      <w:r w:rsidR="009C6033">
        <w:rPr>
          <w:rFonts w:asciiTheme="majorBidi" w:hAnsiTheme="majorBidi" w:cstheme="majorBidi"/>
          <w:lang w:val="en-US"/>
        </w:rPr>
        <w:t xml:space="preserve">” karena banyak tulisan yang menulis atas keberhasilan pembelajaran Bahasa arab di program prakuliah tersebut, maka </w:t>
      </w:r>
      <w:r w:rsidR="00D91E2F">
        <w:rPr>
          <w:rFonts w:asciiTheme="majorBidi" w:hAnsiTheme="majorBidi" w:cstheme="majorBidi"/>
          <w:lang w:val="en-US"/>
        </w:rPr>
        <w:t xml:space="preserve">adri itu penulis </w:t>
      </w:r>
      <w:r w:rsidR="009C6033">
        <w:rPr>
          <w:rFonts w:asciiTheme="majorBidi" w:hAnsiTheme="majorBidi" w:cstheme="majorBidi"/>
          <w:lang w:val="en-US"/>
        </w:rPr>
        <w:t xml:space="preserve">akan </w:t>
      </w:r>
      <w:r w:rsidR="00D91E2F">
        <w:rPr>
          <w:rFonts w:asciiTheme="majorBidi" w:hAnsiTheme="majorBidi" w:cstheme="majorBidi"/>
          <w:lang w:val="en-US"/>
        </w:rPr>
        <w:t>memaparkan</w:t>
      </w:r>
      <w:r w:rsidR="009C6033">
        <w:rPr>
          <w:rFonts w:asciiTheme="majorBidi" w:hAnsiTheme="majorBidi" w:cstheme="majorBidi"/>
          <w:lang w:val="en-US"/>
        </w:rPr>
        <w:t xml:space="preserve"> model dan factor keberhasilan pembelajaran keterampilan berbahasa Arab</w:t>
      </w:r>
      <w:r w:rsidR="00D91E2F">
        <w:rPr>
          <w:rFonts w:asciiTheme="majorBidi" w:hAnsiTheme="majorBidi" w:cstheme="majorBidi"/>
          <w:lang w:val="en-US"/>
        </w:rPr>
        <w:t xml:space="preserve"> pada</w:t>
      </w:r>
      <w:r w:rsidR="009C6033">
        <w:rPr>
          <w:rFonts w:asciiTheme="majorBidi" w:hAnsiTheme="majorBidi" w:cstheme="majorBidi"/>
          <w:lang w:val="en-US"/>
        </w:rPr>
        <w:t xml:space="preserve"> prakuliah</w:t>
      </w:r>
      <w:r w:rsidR="00D91E2F">
        <w:rPr>
          <w:rFonts w:asciiTheme="majorBidi" w:hAnsiTheme="majorBidi" w:cstheme="majorBidi"/>
          <w:lang w:val="en-US"/>
        </w:rPr>
        <w:t xml:space="preserve"> di STIBA AR-ARRAAYAH Sukabumi ini.</w:t>
      </w:r>
    </w:p>
    <w:p w14:paraId="7FCF857B" w14:textId="168DD70F" w:rsidR="00D44F9D" w:rsidRDefault="00D91E2F" w:rsidP="008177B9">
      <w:pPr>
        <w:spacing w:line="360" w:lineRule="auto"/>
        <w:ind w:left="284" w:firstLine="436"/>
        <w:jc w:val="both"/>
        <w:rPr>
          <w:rFonts w:asciiTheme="majorBidi" w:hAnsiTheme="majorBidi" w:cstheme="majorBidi"/>
          <w:lang w:val="en-US"/>
        </w:rPr>
      </w:pPr>
      <w:r>
        <w:rPr>
          <w:rFonts w:asciiTheme="majorBidi" w:hAnsiTheme="majorBidi" w:cstheme="majorBidi"/>
          <w:lang w:val="en-US"/>
        </w:rPr>
        <w:t>Tujuan tulisan ini adalah untuk mengetahui bagaimana model pembelajaran keterampilan mendengar (Al-Istima’), berbicara (Al-Kalam), membaca (Al-Qiro</w:t>
      </w:r>
      <w:r w:rsidR="00051067">
        <w:rPr>
          <w:rFonts w:asciiTheme="majorBidi" w:hAnsiTheme="majorBidi" w:cstheme="majorBidi"/>
          <w:lang w:val="en-US"/>
        </w:rPr>
        <w:t>’</w:t>
      </w:r>
      <w:r>
        <w:rPr>
          <w:rFonts w:asciiTheme="majorBidi" w:hAnsiTheme="majorBidi" w:cstheme="majorBidi"/>
          <w:lang w:val="en-US"/>
        </w:rPr>
        <w:t>ah) dan menulis (Al-Kitabah) di pra</w:t>
      </w:r>
      <w:r w:rsidR="00AC35B2">
        <w:rPr>
          <w:rFonts w:asciiTheme="majorBidi" w:hAnsiTheme="majorBidi" w:cstheme="majorBidi"/>
          <w:lang w:val="en-US"/>
        </w:rPr>
        <w:t>kuliah</w:t>
      </w:r>
      <w:r>
        <w:rPr>
          <w:rFonts w:asciiTheme="majorBidi" w:hAnsiTheme="majorBidi" w:cstheme="majorBidi"/>
          <w:lang w:val="en-US"/>
        </w:rPr>
        <w:t xml:space="preserve"> STIBA AR_RAAYAH Sukabumi,</w:t>
      </w:r>
      <w:r w:rsidR="00AC35B2">
        <w:rPr>
          <w:rFonts w:asciiTheme="majorBidi" w:hAnsiTheme="majorBidi" w:cstheme="majorBidi"/>
          <w:lang w:val="en-US"/>
        </w:rPr>
        <w:t xml:space="preserve"> dan untuk</w:t>
      </w:r>
      <w:r>
        <w:rPr>
          <w:rFonts w:asciiTheme="majorBidi" w:hAnsiTheme="majorBidi" w:cstheme="majorBidi"/>
          <w:lang w:val="en-US"/>
        </w:rPr>
        <w:t xml:space="preserve"> mengetahui faktor-faktor keberhasilan pembelajaran keterampilan berbahasa arab tersebut.</w:t>
      </w:r>
    </w:p>
    <w:p w14:paraId="501F70AB" w14:textId="77777777" w:rsidR="00523AA3" w:rsidRPr="00523AA3" w:rsidRDefault="00523AA3" w:rsidP="008177B9">
      <w:pPr>
        <w:spacing w:line="360" w:lineRule="auto"/>
        <w:ind w:left="360" w:firstLine="360"/>
        <w:jc w:val="both"/>
        <w:rPr>
          <w:rFonts w:asciiTheme="majorBidi" w:hAnsiTheme="majorBidi" w:cstheme="majorBidi"/>
          <w:lang w:val="en-US"/>
        </w:rPr>
      </w:pPr>
    </w:p>
    <w:p w14:paraId="1AE4FCFD" w14:textId="399FB142" w:rsidR="0080442B" w:rsidRDefault="00FE1C41" w:rsidP="00AA3E23">
      <w:pPr>
        <w:pStyle w:val="ListParagraph"/>
        <w:numPr>
          <w:ilvl w:val="0"/>
          <w:numId w:val="23"/>
        </w:numPr>
        <w:spacing w:line="360" w:lineRule="auto"/>
        <w:rPr>
          <w:rFonts w:asciiTheme="majorBidi" w:hAnsiTheme="majorBidi" w:cstheme="majorBidi"/>
          <w:b/>
          <w:bCs/>
          <w:lang w:val="en-US"/>
        </w:rPr>
      </w:pPr>
      <w:r w:rsidRPr="00FE1C41">
        <w:rPr>
          <w:rFonts w:asciiTheme="majorBidi" w:hAnsiTheme="majorBidi" w:cstheme="majorBidi"/>
          <w:b/>
          <w:bCs/>
          <w:lang w:val="en-US"/>
        </w:rPr>
        <w:t>TINJAUAN PUSTAKA</w:t>
      </w:r>
    </w:p>
    <w:p w14:paraId="3E60099E" w14:textId="7501FDB7" w:rsidR="00AC35B2" w:rsidRDefault="00D64AC5" w:rsidP="008177B9">
      <w:pPr>
        <w:pStyle w:val="ListParagraph"/>
        <w:numPr>
          <w:ilvl w:val="0"/>
          <w:numId w:val="3"/>
        </w:numPr>
        <w:spacing w:line="360" w:lineRule="auto"/>
        <w:rPr>
          <w:rFonts w:asciiTheme="majorBidi" w:hAnsiTheme="majorBidi" w:cstheme="majorBidi"/>
          <w:lang w:val="en-US"/>
        </w:rPr>
      </w:pPr>
      <w:r>
        <w:rPr>
          <w:rFonts w:asciiTheme="majorBidi" w:hAnsiTheme="majorBidi" w:cstheme="majorBidi"/>
          <w:lang w:val="en-US"/>
        </w:rPr>
        <w:t>P</w:t>
      </w:r>
      <w:r w:rsidR="00557CAB">
        <w:rPr>
          <w:rFonts w:asciiTheme="majorBidi" w:hAnsiTheme="majorBidi" w:cstheme="majorBidi"/>
          <w:lang w:val="en-US"/>
        </w:rPr>
        <w:t>engertian P</w:t>
      </w:r>
      <w:r>
        <w:rPr>
          <w:rFonts w:asciiTheme="majorBidi" w:hAnsiTheme="majorBidi" w:cstheme="majorBidi"/>
          <w:lang w:val="en-US"/>
        </w:rPr>
        <w:t xml:space="preserve">embelajaran Bahasa </w:t>
      </w:r>
      <w:r w:rsidR="00545467">
        <w:rPr>
          <w:rFonts w:asciiTheme="majorBidi" w:hAnsiTheme="majorBidi" w:cstheme="majorBidi"/>
          <w:lang w:val="en-US"/>
        </w:rPr>
        <w:t>A</w:t>
      </w:r>
      <w:r>
        <w:rPr>
          <w:rFonts w:asciiTheme="majorBidi" w:hAnsiTheme="majorBidi" w:cstheme="majorBidi"/>
          <w:lang w:val="en-US"/>
        </w:rPr>
        <w:t>rab</w:t>
      </w:r>
      <w:r w:rsidR="00581C96">
        <w:rPr>
          <w:rFonts w:asciiTheme="majorBidi" w:hAnsiTheme="majorBidi" w:cstheme="majorBidi"/>
          <w:lang w:val="en-US"/>
        </w:rPr>
        <w:t>.</w:t>
      </w:r>
    </w:p>
    <w:p w14:paraId="0ED9F32C" w14:textId="583881D8" w:rsidR="003C6189" w:rsidRDefault="003C6189" w:rsidP="003C6189">
      <w:pPr>
        <w:pStyle w:val="ListParagraph"/>
        <w:spacing w:line="360" w:lineRule="auto"/>
        <w:ind w:left="1080" w:firstLine="360"/>
        <w:jc w:val="both"/>
        <w:rPr>
          <w:rFonts w:asciiTheme="majorBidi" w:hAnsiTheme="majorBidi" w:cstheme="majorBidi"/>
          <w:rtl/>
          <w:lang w:val="en-US"/>
        </w:rPr>
      </w:pPr>
      <w:r>
        <w:rPr>
          <w:rFonts w:asciiTheme="majorBidi" w:hAnsiTheme="majorBidi" w:cstheme="majorBidi"/>
          <w:lang w:val="en-US"/>
        </w:rPr>
        <w:t>Dalam Kamus Besar Bahasa Indonesia</w:t>
      </w:r>
      <w:r w:rsidR="00734CBD">
        <w:rPr>
          <w:rFonts w:asciiTheme="majorBidi" w:hAnsiTheme="majorBidi" w:cstheme="majorBidi"/>
          <w:lang w:val="en-US"/>
        </w:rPr>
        <w:t xml:space="preserve"> kata “pembelajaran” berasal dari kata “ajar” yang berarti petunjuk yang diberikan kepada orang untuk diketahui atau di turuti, sedangkan pembelajaran merupakan proses, cara, atau perbuatan orang untuk belajar.</w:t>
      </w:r>
    </w:p>
    <w:p w14:paraId="0ADA2D37" w14:textId="745810E3" w:rsidR="003B68B4" w:rsidRDefault="003B68B4" w:rsidP="003C6189">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 xml:space="preserve">Pembelajaran atau pengajaran dalam Bahasa Arab di istilahkan denagan </w:t>
      </w:r>
      <w:r>
        <w:rPr>
          <w:rFonts w:asciiTheme="majorBidi" w:hAnsiTheme="majorBidi" w:cstheme="majorBidi" w:hint="cs"/>
          <w:rtl/>
          <w:lang w:val="en-US"/>
        </w:rPr>
        <w:t>تعليم</w:t>
      </w:r>
      <w:r>
        <w:rPr>
          <w:rFonts w:asciiTheme="majorBidi" w:hAnsiTheme="majorBidi" w:cstheme="majorBidi"/>
          <w:lang w:val="en-US"/>
        </w:rPr>
        <w:t xml:space="preserve"> diambil dari kata </w:t>
      </w:r>
      <w:r>
        <w:rPr>
          <w:rFonts w:asciiTheme="majorBidi" w:hAnsiTheme="majorBidi" w:cstheme="majorBidi" w:hint="cs"/>
          <w:rtl/>
          <w:lang w:val="en-US"/>
        </w:rPr>
        <w:t xml:space="preserve">علّم </w:t>
      </w:r>
      <w:r>
        <w:rPr>
          <w:rFonts w:asciiTheme="majorBidi" w:hAnsiTheme="majorBidi" w:cstheme="majorBidi"/>
          <w:rtl/>
          <w:lang w:val="en-US"/>
        </w:rPr>
        <w:t>–</w:t>
      </w:r>
      <w:r>
        <w:rPr>
          <w:rFonts w:asciiTheme="majorBidi" w:hAnsiTheme="majorBidi" w:cstheme="majorBidi" w:hint="cs"/>
          <w:rtl/>
          <w:lang w:val="en-US"/>
        </w:rPr>
        <w:t xml:space="preserve"> يعلّم</w:t>
      </w:r>
      <w:r>
        <w:rPr>
          <w:rFonts w:asciiTheme="majorBidi" w:hAnsiTheme="majorBidi" w:cstheme="majorBidi"/>
          <w:lang w:val="en-US"/>
        </w:rPr>
        <w:t xml:space="preserve"> asal kalimatnya dari kata </w:t>
      </w:r>
      <w:r>
        <w:rPr>
          <w:rFonts w:asciiTheme="majorBidi" w:hAnsiTheme="majorBidi" w:cstheme="majorBidi" w:hint="cs"/>
          <w:rtl/>
          <w:lang w:val="en-US"/>
        </w:rPr>
        <w:t xml:space="preserve">علم </w:t>
      </w:r>
      <w:r>
        <w:rPr>
          <w:rFonts w:asciiTheme="majorBidi" w:hAnsiTheme="majorBidi" w:cstheme="majorBidi"/>
          <w:lang w:val="en-US"/>
        </w:rPr>
        <w:t xml:space="preserve">, yang berarti </w:t>
      </w:r>
      <w:r w:rsidR="00031FC7">
        <w:rPr>
          <w:rFonts w:asciiTheme="majorBidi" w:hAnsiTheme="majorBidi" w:cstheme="majorBidi"/>
          <w:lang w:val="en-US"/>
        </w:rPr>
        <w:t xml:space="preserve">“mengetahui” atau “mengerti”, jadi arti dari </w:t>
      </w:r>
      <w:r w:rsidR="00031FC7">
        <w:rPr>
          <w:rFonts w:asciiTheme="majorBidi" w:hAnsiTheme="majorBidi" w:cstheme="majorBidi" w:hint="cs"/>
          <w:rtl/>
          <w:lang w:val="en-US"/>
        </w:rPr>
        <w:t>تعليم</w:t>
      </w:r>
      <w:r w:rsidR="00031FC7">
        <w:rPr>
          <w:rFonts w:asciiTheme="majorBidi" w:hAnsiTheme="majorBidi" w:cstheme="majorBidi"/>
          <w:lang w:val="en-US"/>
        </w:rPr>
        <w:t xml:space="preserve"> adalah kegiatan yang disertai penyampaian pengetahuan yang dilakukan di dalam kelas dengan menggunakan berbagai macam media pembelajaran. (Salamah, 2003; 15)</w:t>
      </w:r>
    </w:p>
    <w:p w14:paraId="3FD0E214" w14:textId="4D17385C" w:rsidR="00557CAB" w:rsidRPr="003C6189" w:rsidRDefault="00557CAB" w:rsidP="003C6189">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Banyak pendapat tentang pengertian pembelajaran</w:t>
      </w:r>
      <w:r w:rsidRPr="003C6189">
        <w:rPr>
          <w:rFonts w:asciiTheme="majorBidi" w:hAnsiTheme="majorBidi" w:cstheme="majorBidi"/>
          <w:lang w:val="en-US"/>
        </w:rPr>
        <w:t xml:space="preserve">, diantaranya adalah bahwa </w:t>
      </w:r>
      <w:r w:rsidR="00B001DF" w:rsidRPr="003C6189">
        <w:rPr>
          <w:rFonts w:asciiTheme="majorBidi" w:hAnsiTheme="majorBidi" w:cstheme="majorBidi"/>
          <w:lang w:val="en-US"/>
        </w:rPr>
        <w:t xml:space="preserve">pembelajaran </w:t>
      </w:r>
      <w:r w:rsidR="003C6189" w:rsidRPr="003C6189">
        <w:rPr>
          <w:rFonts w:asciiTheme="majorBidi" w:hAnsiTheme="majorBidi" w:cstheme="majorBidi"/>
          <w:lang w:val="en-US"/>
        </w:rPr>
        <w:t>yaitu</w:t>
      </w:r>
      <w:r w:rsidR="00B001DF" w:rsidRPr="003C6189">
        <w:rPr>
          <w:rFonts w:asciiTheme="majorBidi" w:hAnsiTheme="majorBidi" w:cstheme="majorBidi"/>
          <w:lang w:val="en-US"/>
        </w:rPr>
        <w:t xml:space="preserve"> proses interaksi antara pendidik dan peserta didik serta sumber belajar pada suatau lingkungan Pendidikan formal maupun non-formal. (Depdiknas, 2018: 31).</w:t>
      </w:r>
    </w:p>
    <w:p w14:paraId="7E8C155B" w14:textId="175E6018" w:rsidR="00581C96" w:rsidRDefault="00B001DF" w:rsidP="00557CAB">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lastRenderedPageBreak/>
        <w:t xml:space="preserve">Tobroni dan Musthofa mendefinisikan bahwa </w:t>
      </w:r>
      <w:r w:rsidR="00557CAB">
        <w:rPr>
          <w:rFonts w:asciiTheme="majorBidi" w:hAnsiTheme="majorBidi" w:cstheme="majorBidi"/>
          <w:lang w:val="en-US"/>
        </w:rPr>
        <w:t xml:space="preserve">pembelajaran adalah sebuah upaya untuk membuat perubahan sikap dan prilaku secara sadar dan bersifat permanen. Perubahan sikap dan prilaku tersebut bisa terjadi disebabkan adanya interaksi antara murid, guru, teman dan warga lingkungan belajar tersebut. (Tobroni dan musthofa, </w:t>
      </w:r>
      <w:r w:rsidR="008343C5">
        <w:rPr>
          <w:rFonts w:asciiTheme="majorBidi" w:hAnsiTheme="majorBidi" w:cstheme="majorBidi"/>
          <w:lang w:val="en-US"/>
        </w:rPr>
        <w:t>2011</w:t>
      </w:r>
      <w:r w:rsidR="00557CAB">
        <w:rPr>
          <w:rFonts w:asciiTheme="majorBidi" w:hAnsiTheme="majorBidi" w:cstheme="majorBidi"/>
          <w:lang w:val="en-US"/>
        </w:rPr>
        <w:t>: 19).</w:t>
      </w:r>
    </w:p>
    <w:p w14:paraId="70BA70A8" w14:textId="61ED0DAD" w:rsidR="00B001DF" w:rsidRDefault="00B001DF" w:rsidP="00557CAB">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Pengertian lain dari pembelajaran adalah kegiatan mengajar yang dilakukan seorang guru secara maksimal agar peserta didik bisa menerima materi tertentu dengan baik sesuai tujuan yang di tentukan. (Acep Hermawan, 2011: 32)</w:t>
      </w:r>
      <w:r w:rsidR="003C6189">
        <w:rPr>
          <w:rFonts w:asciiTheme="majorBidi" w:hAnsiTheme="majorBidi" w:cstheme="majorBidi"/>
          <w:lang w:val="en-US"/>
        </w:rPr>
        <w:t>.</w:t>
      </w:r>
    </w:p>
    <w:p w14:paraId="5E327E7C" w14:textId="5E9FD19B" w:rsidR="003C6189" w:rsidRDefault="003C6189" w:rsidP="00557CAB">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Pembelajaran adalah penerimaan suatu mata kuliah yang menghasilkan berkembangya keterampilan melalui pelajaran, pengajaran, dan pengalaman. (Rombepajung, 1988; 25).</w:t>
      </w:r>
    </w:p>
    <w:p w14:paraId="3439221E" w14:textId="2C8FCD19" w:rsidR="00734CBD" w:rsidRDefault="00734CBD" w:rsidP="00557CAB">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Dari pemaparan pengertian di atas bisa disimpulkan bahwa pembelajaran merupakan suatu proses yang di lakukan antara pendidik dan peserta didik untuk mencapai tujuan yang di tentukan melalui pengalaman, pembelajaran dan pelajaran yang di sampaikan.</w:t>
      </w:r>
    </w:p>
    <w:p w14:paraId="23BC0363" w14:textId="39450BEE" w:rsidR="00545467" w:rsidRDefault="00545467" w:rsidP="00557CAB">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Jadi pembelajaran Bahasa Arab adalah proses pembelajaran Bahasa Arab yang dilakukan antara pendidik dan peserta didik untuk mencapai ketrampilan berbahasa asing yang di tentukan dengan bahan ajar, pendidikan dan pengalaman dari seorang pendidik.</w:t>
      </w:r>
    </w:p>
    <w:p w14:paraId="4A64BF6F" w14:textId="77777777" w:rsidR="00557CAB" w:rsidRDefault="00557CAB" w:rsidP="00557CAB">
      <w:pPr>
        <w:pStyle w:val="ListParagraph"/>
        <w:spacing w:line="360" w:lineRule="auto"/>
        <w:ind w:left="1080" w:firstLine="360"/>
        <w:jc w:val="both"/>
        <w:rPr>
          <w:rFonts w:asciiTheme="majorBidi" w:hAnsiTheme="majorBidi" w:cstheme="majorBidi"/>
          <w:lang w:val="en-US"/>
        </w:rPr>
      </w:pPr>
    </w:p>
    <w:p w14:paraId="585BA985" w14:textId="298E1ACC" w:rsidR="00D64AC5" w:rsidRDefault="00DA584C" w:rsidP="008177B9">
      <w:pPr>
        <w:pStyle w:val="ListParagraph"/>
        <w:numPr>
          <w:ilvl w:val="0"/>
          <w:numId w:val="3"/>
        </w:numPr>
        <w:spacing w:line="360" w:lineRule="auto"/>
        <w:rPr>
          <w:rFonts w:asciiTheme="majorBidi" w:hAnsiTheme="majorBidi" w:cstheme="majorBidi"/>
          <w:lang w:val="en-US"/>
        </w:rPr>
      </w:pPr>
      <w:r>
        <w:rPr>
          <w:rFonts w:asciiTheme="majorBidi" w:hAnsiTheme="majorBidi" w:cstheme="majorBidi"/>
          <w:lang w:val="en-US"/>
        </w:rPr>
        <w:t>Tujuan Pembelajaran</w:t>
      </w:r>
      <w:r w:rsidR="00D64AC5">
        <w:rPr>
          <w:rFonts w:asciiTheme="majorBidi" w:hAnsiTheme="majorBidi" w:cstheme="majorBidi"/>
          <w:lang w:val="en-US"/>
        </w:rPr>
        <w:t xml:space="preserve"> </w:t>
      </w:r>
      <w:r w:rsidR="00545467">
        <w:rPr>
          <w:rFonts w:asciiTheme="majorBidi" w:hAnsiTheme="majorBidi" w:cstheme="majorBidi"/>
          <w:lang w:val="en-US"/>
        </w:rPr>
        <w:t>B</w:t>
      </w:r>
      <w:r w:rsidR="00D64AC5">
        <w:rPr>
          <w:rFonts w:asciiTheme="majorBidi" w:hAnsiTheme="majorBidi" w:cstheme="majorBidi"/>
          <w:lang w:val="en-US"/>
        </w:rPr>
        <w:t xml:space="preserve">erbahasa </w:t>
      </w:r>
      <w:r w:rsidR="00545467">
        <w:rPr>
          <w:rFonts w:asciiTheme="majorBidi" w:hAnsiTheme="majorBidi" w:cstheme="majorBidi"/>
          <w:lang w:val="en-US"/>
        </w:rPr>
        <w:t>A</w:t>
      </w:r>
      <w:r w:rsidR="00D64AC5">
        <w:rPr>
          <w:rFonts w:asciiTheme="majorBidi" w:hAnsiTheme="majorBidi" w:cstheme="majorBidi"/>
          <w:lang w:val="en-US"/>
        </w:rPr>
        <w:t>rab</w:t>
      </w:r>
    </w:p>
    <w:p w14:paraId="2F34A41E" w14:textId="77777777" w:rsidR="00DA584C" w:rsidRDefault="00DA584C" w:rsidP="00DA584C">
      <w:pPr>
        <w:pStyle w:val="ListParagraph"/>
        <w:spacing w:line="360" w:lineRule="auto"/>
        <w:ind w:left="1080" w:firstLine="338"/>
        <w:jc w:val="both"/>
        <w:rPr>
          <w:rFonts w:asciiTheme="majorBidi" w:hAnsiTheme="majorBidi" w:cstheme="majorBidi"/>
          <w:lang w:val="en-US"/>
        </w:rPr>
      </w:pPr>
      <w:r>
        <w:rPr>
          <w:rFonts w:asciiTheme="majorBidi" w:hAnsiTheme="majorBidi" w:cstheme="majorBidi"/>
          <w:lang w:val="en-US"/>
        </w:rPr>
        <w:t>Setiap pembelajaran pasti akan ada tujuan yang akan dicapai, begitu juga pembelajaran Bahasa arab di Indonesia mempunyai tujuan umum yaitu untuk memahami Al-Quran, Al-Hadis dan kitab-kitab yang di tuliskan oleh ulama klasik. (Juwairiyah, 2003; 8).</w:t>
      </w:r>
    </w:p>
    <w:p w14:paraId="1188ECD1" w14:textId="6FE4821B" w:rsidR="00DA584C" w:rsidRDefault="00DA584C" w:rsidP="00DA584C">
      <w:pPr>
        <w:pStyle w:val="ListParagraph"/>
        <w:spacing w:line="360" w:lineRule="auto"/>
        <w:ind w:left="1080" w:firstLine="338"/>
        <w:jc w:val="both"/>
        <w:rPr>
          <w:rFonts w:asciiTheme="majorBidi" w:hAnsiTheme="majorBidi" w:cstheme="majorBidi"/>
          <w:lang w:val="en-US"/>
        </w:rPr>
      </w:pPr>
      <w:r>
        <w:rPr>
          <w:rFonts w:asciiTheme="majorBidi" w:hAnsiTheme="majorBidi" w:cstheme="majorBidi"/>
          <w:lang w:val="en-US"/>
        </w:rPr>
        <w:t>Pembelajaran Bahasa Arab termasuk dalam kurikulum Pendidikan Agama, pada kurikulum 2013 termaktub tujuan pembelajaran Bahasa Arab adalah untuk mendorong, membimbing, dan mengembangkan kemampuan serta menumbuhkan sikap positif etrhadap Bahasa Arab.</w:t>
      </w:r>
      <w:r w:rsidR="004F2DF3">
        <w:rPr>
          <w:rFonts w:asciiTheme="majorBidi" w:hAnsiTheme="majorBidi" w:cstheme="majorBidi"/>
          <w:lang w:val="en-US"/>
        </w:rPr>
        <w:t xml:space="preserve"> (PMA, 2013; </w:t>
      </w:r>
      <w:r w:rsidR="00E25DF1">
        <w:rPr>
          <w:rFonts w:asciiTheme="majorBidi" w:hAnsiTheme="majorBidi" w:cstheme="majorBidi"/>
          <w:lang w:val="en-US"/>
        </w:rPr>
        <w:t>37</w:t>
      </w:r>
      <w:r w:rsidR="004F2DF3">
        <w:rPr>
          <w:rFonts w:asciiTheme="majorBidi" w:hAnsiTheme="majorBidi" w:cstheme="majorBidi"/>
          <w:lang w:val="en-US"/>
        </w:rPr>
        <w:t>)</w:t>
      </w:r>
      <w:r>
        <w:rPr>
          <w:rFonts w:asciiTheme="majorBidi" w:hAnsiTheme="majorBidi" w:cstheme="majorBidi"/>
          <w:lang w:val="en-US"/>
        </w:rPr>
        <w:t xml:space="preserve"> Oleh karena itu mata pelajaran Bahasa Arab memiliki tujuan sebagai berikut:</w:t>
      </w:r>
    </w:p>
    <w:p w14:paraId="4CF1C034" w14:textId="43FA70FD" w:rsidR="00DA584C" w:rsidRDefault="00DA584C" w:rsidP="00DA584C">
      <w:pPr>
        <w:pStyle w:val="ListParagraph"/>
        <w:numPr>
          <w:ilvl w:val="0"/>
          <w:numId w:val="6"/>
        </w:numPr>
        <w:spacing w:line="360" w:lineRule="auto"/>
        <w:jc w:val="both"/>
        <w:rPr>
          <w:rFonts w:asciiTheme="majorBidi" w:hAnsiTheme="majorBidi" w:cstheme="majorBidi"/>
          <w:lang w:val="en-US"/>
        </w:rPr>
      </w:pPr>
      <w:r>
        <w:rPr>
          <w:rFonts w:asciiTheme="majorBidi" w:hAnsiTheme="majorBidi" w:cstheme="majorBidi"/>
          <w:lang w:val="en-US"/>
        </w:rPr>
        <w:t xml:space="preserve">Mengembnagkan kemampuan berkomunikasi Bahasa Arab, bail lisan maupun tulisan. Yang mencakup empat kecakapan berbahasa, yakni menyimak </w:t>
      </w:r>
      <w:r w:rsidR="004F2DF3">
        <w:rPr>
          <w:rFonts w:asciiTheme="majorBidi" w:hAnsiTheme="majorBidi" w:cstheme="majorBidi"/>
          <w:lang w:val="en-US"/>
        </w:rPr>
        <w:t>atau mendengar, berbicara, membaca, dan menulis.</w:t>
      </w:r>
    </w:p>
    <w:p w14:paraId="79CD63B6" w14:textId="7F991962" w:rsidR="004F2DF3" w:rsidRDefault="004F2DF3" w:rsidP="00DA584C">
      <w:pPr>
        <w:pStyle w:val="ListParagraph"/>
        <w:numPr>
          <w:ilvl w:val="0"/>
          <w:numId w:val="6"/>
        </w:numPr>
        <w:spacing w:line="360" w:lineRule="auto"/>
        <w:jc w:val="both"/>
        <w:rPr>
          <w:rFonts w:asciiTheme="majorBidi" w:hAnsiTheme="majorBidi" w:cstheme="majorBidi"/>
          <w:lang w:val="en-US"/>
        </w:rPr>
      </w:pPr>
      <w:r>
        <w:rPr>
          <w:rFonts w:asciiTheme="majorBidi" w:hAnsiTheme="majorBidi" w:cstheme="majorBidi"/>
          <w:lang w:val="en-US"/>
        </w:rPr>
        <w:lastRenderedPageBreak/>
        <w:t>Dalam mengkaji sumber-sumber ajaran Islam, menumbuhkan kesadaran pentingnya Bahasa Arab sebagai Bahasa yang menjadi alat untuk memahami hukum-hukum islam.</w:t>
      </w:r>
    </w:p>
    <w:p w14:paraId="2F6FB299" w14:textId="1B652B03" w:rsidR="004F2DF3" w:rsidRDefault="004F2DF3" w:rsidP="00DA584C">
      <w:pPr>
        <w:pStyle w:val="ListParagraph"/>
        <w:numPr>
          <w:ilvl w:val="0"/>
          <w:numId w:val="6"/>
        </w:numPr>
        <w:spacing w:line="360" w:lineRule="auto"/>
        <w:jc w:val="both"/>
        <w:rPr>
          <w:rFonts w:asciiTheme="majorBidi" w:hAnsiTheme="majorBidi" w:cstheme="majorBidi"/>
          <w:lang w:val="en-US"/>
        </w:rPr>
      </w:pPr>
      <w:r>
        <w:rPr>
          <w:rFonts w:asciiTheme="majorBidi" w:hAnsiTheme="majorBidi" w:cstheme="majorBidi"/>
          <w:lang w:val="en-US"/>
        </w:rPr>
        <w:t>Mengembangkan pemahaman adanya hubungan kuat antara Bahasa budaya dan keberagaman budaya.</w:t>
      </w:r>
    </w:p>
    <w:p w14:paraId="71676028" w14:textId="77777777" w:rsidR="00DA584C" w:rsidRDefault="00DA584C" w:rsidP="00DA584C">
      <w:pPr>
        <w:pStyle w:val="ListParagraph"/>
        <w:spacing w:line="360" w:lineRule="auto"/>
        <w:ind w:left="1080" w:firstLine="338"/>
        <w:jc w:val="both"/>
        <w:rPr>
          <w:rFonts w:asciiTheme="majorBidi" w:hAnsiTheme="majorBidi" w:cstheme="majorBidi"/>
          <w:lang w:val="en-US"/>
        </w:rPr>
      </w:pPr>
      <w:r>
        <w:rPr>
          <w:rFonts w:asciiTheme="majorBidi" w:hAnsiTheme="majorBidi" w:cstheme="majorBidi"/>
          <w:lang w:val="en-US"/>
        </w:rPr>
        <w:t>Sedangkan tujuan pembelajaran Bahasa Aarab di perguruan tinggi sebagaimana yang di sebutkan oleh Yusuf dan Anwar (1995; 189-190) adalah agar mahasiswa memiliki kompetensi sebagai berikut:</w:t>
      </w:r>
    </w:p>
    <w:p w14:paraId="25E0D37F" w14:textId="77777777" w:rsidR="00DA584C" w:rsidRDefault="00DA584C" w:rsidP="00DA584C">
      <w:pPr>
        <w:pStyle w:val="ListParagraph"/>
        <w:numPr>
          <w:ilvl w:val="0"/>
          <w:numId w:val="5"/>
        </w:numPr>
        <w:spacing w:line="360" w:lineRule="auto"/>
        <w:jc w:val="both"/>
        <w:rPr>
          <w:rFonts w:asciiTheme="majorBidi" w:hAnsiTheme="majorBidi" w:cstheme="majorBidi"/>
          <w:lang w:val="en-US"/>
        </w:rPr>
      </w:pPr>
      <w:r>
        <w:rPr>
          <w:rFonts w:asciiTheme="majorBidi" w:hAnsiTheme="majorBidi" w:cstheme="majorBidi"/>
          <w:lang w:val="en-US"/>
        </w:rPr>
        <w:t>Mahasiswa paham mengenai hukum dan ajaran Islam melalui Al-Quran dan Al-Hadis.</w:t>
      </w:r>
    </w:p>
    <w:p w14:paraId="3D1E7771" w14:textId="77777777" w:rsidR="00DA584C" w:rsidRDefault="00DA584C" w:rsidP="00DA584C">
      <w:pPr>
        <w:pStyle w:val="ListParagraph"/>
        <w:numPr>
          <w:ilvl w:val="0"/>
          <w:numId w:val="5"/>
        </w:numPr>
        <w:spacing w:line="360" w:lineRule="auto"/>
        <w:jc w:val="both"/>
        <w:rPr>
          <w:rFonts w:asciiTheme="majorBidi" w:hAnsiTheme="majorBidi" w:cstheme="majorBidi"/>
          <w:lang w:val="en-US"/>
        </w:rPr>
      </w:pPr>
      <w:r>
        <w:rPr>
          <w:rFonts w:asciiTheme="majorBidi" w:hAnsiTheme="majorBidi" w:cstheme="majorBidi"/>
          <w:lang w:val="en-US"/>
        </w:rPr>
        <w:t>Mahasiswa mengerti dan memahami kebudayaan Islam dan buku-buku ilmu agama Islam yang berbahasa Arab.</w:t>
      </w:r>
    </w:p>
    <w:p w14:paraId="54D90EC1" w14:textId="77777777" w:rsidR="00DA584C" w:rsidRDefault="00DA584C" w:rsidP="00DA584C">
      <w:pPr>
        <w:pStyle w:val="ListParagraph"/>
        <w:numPr>
          <w:ilvl w:val="0"/>
          <w:numId w:val="5"/>
        </w:numPr>
        <w:spacing w:line="360" w:lineRule="auto"/>
        <w:jc w:val="both"/>
        <w:rPr>
          <w:rFonts w:asciiTheme="majorBidi" w:hAnsiTheme="majorBidi" w:cstheme="majorBidi"/>
          <w:lang w:val="en-US"/>
        </w:rPr>
      </w:pPr>
      <w:r>
        <w:rPr>
          <w:rFonts w:asciiTheme="majorBidi" w:hAnsiTheme="majorBidi" w:cstheme="majorBidi"/>
          <w:lang w:val="en-US"/>
        </w:rPr>
        <w:t>Mahasiswa memiliki keterampilan menulis, mengarang, dan berbicara dengan Bahasa Arab.</w:t>
      </w:r>
    </w:p>
    <w:p w14:paraId="2617E0C0" w14:textId="77777777" w:rsidR="00DA584C" w:rsidRDefault="00DA584C" w:rsidP="00DA584C">
      <w:pPr>
        <w:pStyle w:val="ListParagraph"/>
        <w:numPr>
          <w:ilvl w:val="0"/>
          <w:numId w:val="5"/>
        </w:numPr>
        <w:spacing w:line="360" w:lineRule="auto"/>
        <w:jc w:val="both"/>
        <w:rPr>
          <w:rFonts w:asciiTheme="majorBidi" w:hAnsiTheme="majorBidi" w:cstheme="majorBidi"/>
          <w:lang w:val="en-US"/>
        </w:rPr>
      </w:pPr>
      <w:r>
        <w:rPr>
          <w:rFonts w:asciiTheme="majorBidi" w:hAnsiTheme="majorBidi" w:cstheme="majorBidi"/>
          <w:lang w:val="en-US"/>
        </w:rPr>
        <w:t>Memberikan keterampilan tambahan bagi mahasiswa.</w:t>
      </w:r>
    </w:p>
    <w:p w14:paraId="7D15E908" w14:textId="77777777" w:rsidR="00DA584C" w:rsidRDefault="00DA584C" w:rsidP="00DA584C">
      <w:pPr>
        <w:pStyle w:val="ListParagraph"/>
        <w:numPr>
          <w:ilvl w:val="0"/>
          <w:numId w:val="5"/>
        </w:numPr>
        <w:spacing w:line="360" w:lineRule="auto"/>
        <w:jc w:val="both"/>
        <w:rPr>
          <w:rFonts w:asciiTheme="majorBidi" w:hAnsiTheme="majorBidi" w:cstheme="majorBidi"/>
          <w:lang w:val="en-US"/>
        </w:rPr>
      </w:pPr>
      <w:r>
        <w:rPr>
          <w:rFonts w:asciiTheme="majorBidi" w:hAnsiTheme="majorBidi" w:cstheme="majorBidi"/>
          <w:lang w:val="en-US"/>
        </w:rPr>
        <w:t>Mahasiswa dibimbing menjadi ahli Bahasa Arab yang professional.</w:t>
      </w:r>
    </w:p>
    <w:p w14:paraId="4BA6BB2E" w14:textId="77777777" w:rsidR="00DA584C" w:rsidRDefault="00DA584C" w:rsidP="00DA584C">
      <w:pPr>
        <w:pStyle w:val="ListParagraph"/>
        <w:spacing w:line="360" w:lineRule="auto"/>
        <w:ind w:left="1134" w:firstLine="284"/>
        <w:rPr>
          <w:rFonts w:asciiTheme="majorBidi" w:hAnsiTheme="majorBidi" w:cstheme="majorBidi"/>
          <w:lang w:val="en-US"/>
        </w:rPr>
      </w:pPr>
    </w:p>
    <w:p w14:paraId="114F599E" w14:textId="66EFE5FD" w:rsidR="00DA584C" w:rsidRPr="00E25DF1" w:rsidRDefault="00DA584C" w:rsidP="00E25DF1">
      <w:pPr>
        <w:pStyle w:val="ListParagraph"/>
        <w:numPr>
          <w:ilvl w:val="0"/>
          <w:numId w:val="3"/>
        </w:numPr>
        <w:spacing w:line="360" w:lineRule="auto"/>
        <w:rPr>
          <w:rFonts w:asciiTheme="majorBidi" w:hAnsiTheme="majorBidi" w:cstheme="majorBidi"/>
          <w:lang w:val="en-US"/>
        </w:rPr>
      </w:pPr>
      <w:r>
        <w:rPr>
          <w:rFonts w:asciiTheme="majorBidi" w:hAnsiTheme="majorBidi" w:cstheme="majorBidi"/>
          <w:lang w:val="en-US"/>
        </w:rPr>
        <w:t>Keterampilan Berbahasa Arab</w:t>
      </w:r>
    </w:p>
    <w:p w14:paraId="3C27487A" w14:textId="1C56FB1F" w:rsidR="00A00BDA" w:rsidRDefault="00E2596A" w:rsidP="00A00BDA">
      <w:pPr>
        <w:spacing w:line="360" w:lineRule="auto"/>
        <w:ind w:left="993" w:firstLine="425"/>
        <w:jc w:val="both"/>
        <w:rPr>
          <w:rFonts w:asciiTheme="majorBidi" w:hAnsiTheme="majorBidi" w:cstheme="majorBidi"/>
          <w:lang w:val="en-US"/>
        </w:rPr>
      </w:pPr>
      <w:r>
        <w:rPr>
          <w:rFonts w:asciiTheme="majorBidi" w:hAnsiTheme="majorBidi" w:cstheme="majorBidi"/>
          <w:lang w:val="en-US"/>
        </w:rPr>
        <w:t xml:space="preserve">Dari keterangan di atas bisa di simpulkan bahwa keterampilan berbahsa itu ada 4 macam, yaitu: keterampilan mendengar, berbicara, membaca, dan menulis. </w:t>
      </w:r>
      <w:r w:rsidR="00110076">
        <w:rPr>
          <w:rFonts w:asciiTheme="majorBidi" w:hAnsiTheme="majorBidi" w:cstheme="majorBidi"/>
          <w:lang w:val="en-US"/>
        </w:rPr>
        <w:t>Bagi para peserta didik hendaknya memahami apa saja penjelasan keterampilan tersebut:</w:t>
      </w:r>
    </w:p>
    <w:p w14:paraId="4FEC906E" w14:textId="0CFC9071" w:rsidR="00E25DF1" w:rsidRDefault="00E25DF1" w:rsidP="00E25DF1">
      <w:pPr>
        <w:pStyle w:val="ListParagraph"/>
        <w:numPr>
          <w:ilvl w:val="0"/>
          <w:numId w:val="7"/>
        </w:numPr>
        <w:spacing w:line="360" w:lineRule="auto"/>
        <w:jc w:val="both"/>
        <w:rPr>
          <w:rFonts w:asciiTheme="majorBidi" w:hAnsiTheme="majorBidi" w:cstheme="majorBidi"/>
          <w:lang w:val="en-US"/>
        </w:rPr>
      </w:pPr>
      <w:r>
        <w:rPr>
          <w:rFonts w:asciiTheme="majorBidi" w:hAnsiTheme="majorBidi" w:cstheme="majorBidi"/>
          <w:lang w:val="en-US"/>
        </w:rPr>
        <w:t>Keterampilan mendengar</w:t>
      </w:r>
      <w:r w:rsidR="00B56F75">
        <w:rPr>
          <w:rFonts w:asciiTheme="majorBidi" w:hAnsiTheme="majorBidi" w:cstheme="majorBidi"/>
          <w:lang w:val="en-US"/>
        </w:rPr>
        <w:t xml:space="preserve"> ( </w:t>
      </w:r>
      <w:r w:rsidR="00B56F75">
        <w:rPr>
          <w:rFonts w:asciiTheme="majorBidi" w:hAnsiTheme="majorBidi" w:cstheme="majorBidi" w:hint="cs"/>
          <w:rtl/>
          <w:lang w:val="en-US"/>
        </w:rPr>
        <w:t>الاستماع</w:t>
      </w:r>
      <w:r w:rsidR="00B56F75">
        <w:rPr>
          <w:rFonts w:asciiTheme="majorBidi" w:hAnsiTheme="majorBidi" w:cstheme="majorBidi"/>
          <w:lang w:val="en-US"/>
        </w:rPr>
        <w:t xml:space="preserve"> )</w:t>
      </w:r>
    </w:p>
    <w:p w14:paraId="0366657C" w14:textId="77777777" w:rsidR="00F53552" w:rsidRDefault="00840D7F" w:rsidP="00F53552">
      <w:pPr>
        <w:pStyle w:val="ListParagraph"/>
        <w:spacing w:line="360" w:lineRule="auto"/>
        <w:ind w:left="2160" w:firstLine="720"/>
        <w:jc w:val="both"/>
        <w:rPr>
          <w:rFonts w:asciiTheme="majorBidi" w:hAnsiTheme="majorBidi" w:cstheme="majorBidi"/>
          <w:lang w:val="en-US"/>
        </w:rPr>
      </w:pPr>
      <w:r>
        <w:rPr>
          <w:rFonts w:asciiTheme="majorBidi" w:hAnsiTheme="majorBidi" w:cstheme="majorBidi"/>
          <w:lang w:val="en-US"/>
        </w:rPr>
        <w:t>Keterampilan ini termasuk keterampilan yang paling awal dalam pembelajaran Bahasa, baik Bahasa Asal atau Bahasa Asing. Oleh karena itu sangat di butuhkan konsentrasi dan fo</w:t>
      </w:r>
      <w:r w:rsidR="00B56F75">
        <w:rPr>
          <w:rFonts w:asciiTheme="majorBidi" w:hAnsiTheme="majorBidi" w:cstheme="majorBidi"/>
          <w:lang w:val="en-US"/>
        </w:rPr>
        <w:t>k</w:t>
      </w:r>
      <w:r>
        <w:rPr>
          <w:rFonts w:asciiTheme="majorBidi" w:hAnsiTheme="majorBidi" w:cstheme="majorBidi"/>
          <w:lang w:val="en-US"/>
        </w:rPr>
        <w:t>us yang mendalam saat pembelajarannya. Bila ada kegagalan saat pembelajaran keterampilan ini</w:t>
      </w:r>
      <w:r w:rsidR="00B56F75">
        <w:rPr>
          <w:rFonts w:asciiTheme="majorBidi" w:hAnsiTheme="majorBidi" w:cstheme="majorBidi"/>
          <w:lang w:val="en-US"/>
        </w:rPr>
        <w:t>, maka dapat berpengaruh atas kegagalan pembelajaran keterampilan Bahasa berikutnya.</w:t>
      </w:r>
    </w:p>
    <w:p w14:paraId="1D64F011" w14:textId="366A0C81" w:rsidR="00B56F75" w:rsidRDefault="00F53552" w:rsidP="00F53552">
      <w:pPr>
        <w:pStyle w:val="ListParagraph"/>
        <w:spacing w:line="360" w:lineRule="auto"/>
        <w:ind w:left="2160" w:firstLine="720"/>
        <w:jc w:val="both"/>
        <w:rPr>
          <w:rFonts w:asciiTheme="majorBidi" w:hAnsiTheme="majorBidi" w:cstheme="majorBidi"/>
          <w:lang w:val="en-US"/>
        </w:rPr>
      </w:pPr>
      <w:r w:rsidRPr="00F53552">
        <w:rPr>
          <w:rFonts w:asciiTheme="majorBidi" w:hAnsiTheme="majorBidi" w:cstheme="majorBidi"/>
          <w:lang w:val="en-US"/>
        </w:rPr>
        <w:t xml:space="preserve">Keterampilan </w:t>
      </w:r>
      <w:r w:rsidR="00BB36C1">
        <w:rPr>
          <w:rFonts w:asciiTheme="majorBidi" w:hAnsiTheme="majorBidi" w:cstheme="majorBidi"/>
          <w:lang w:val="en-US"/>
        </w:rPr>
        <w:t>istima’</w:t>
      </w:r>
      <w:r>
        <w:rPr>
          <w:rFonts w:asciiTheme="majorBidi" w:hAnsiTheme="majorBidi" w:cstheme="majorBidi"/>
          <w:lang w:val="en-US"/>
        </w:rPr>
        <w:t xml:space="preserve"> merupakan </w:t>
      </w:r>
      <w:r w:rsidR="00E96801">
        <w:rPr>
          <w:rFonts w:asciiTheme="majorBidi" w:hAnsiTheme="majorBidi" w:cstheme="majorBidi"/>
          <w:lang w:val="en-US"/>
        </w:rPr>
        <w:t xml:space="preserve">keterampilan dasar bagi pelajar Bahasa arab, karena bisa menjadi </w:t>
      </w:r>
      <w:r>
        <w:rPr>
          <w:rFonts w:asciiTheme="majorBidi" w:hAnsiTheme="majorBidi" w:cstheme="majorBidi"/>
          <w:lang w:val="en-US"/>
        </w:rPr>
        <w:t>alat ukur tingkat kesulitan yang dialami oleh peserta didik, karena dari keterampilan ini akan diketahui kemampuan dialognya, pola pengcapannya, susunan bahasanya, dan lain sebagaianya</w:t>
      </w:r>
      <w:r w:rsidR="00E96801">
        <w:rPr>
          <w:rFonts w:asciiTheme="majorBidi" w:hAnsiTheme="majorBidi" w:cstheme="majorBidi"/>
          <w:lang w:val="en-US"/>
        </w:rPr>
        <w:t>.</w:t>
      </w:r>
      <w:r>
        <w:rPr>
          <w:rFonts w:asciiTheme="majorBidi" w:hAnsiTheme="majorBidi" w:cstheme="majorBidi"/>
          <w:lang w:val="en-US"/>
        </w:rPr>
        <w:t xml:space="preserve"> </w:t>
      </w:r>
      <w:r w:rsidR="00E96801">
        <w:rPr>
          <w:rFonts w:asciiTheme="majorBidi" w:hAnsiTheme="majorBidi" w:cstheme="majorBidi"/>
          <w:lang w:val="en-US"/>
        </w:rPr>
        <w:t xml:space="preserve">(Taufik, 2011; </w:t>
      </w:r>
      <w:r w:rsidR="00D72B3C">
        <w:rPr>
          <w:rFonts w:asciiTheme="majorBidi" w:hAnsiTheme="majorBidi" w:cstheme="majorBidi"/>
          <w:lang w:val="en-US"/>
        </w:rPr>
        <w:t>45)</w:t>
      </w:r>
      <w:r w:rsidR="00A74598">
        <w:rPr>
          <w:rFonts w:asciiTheme="majorBidi" w:hAnsiTheme="majorBidi" w:cstheme="majorBidi"/>
          <w:lang w:val="en-US"/>
        </w:rPr>
        <w:t>.</w:t>
      </w:r>
    </w:p>
    <w:p w14:paraId="1D6E71E7" w14:textId="77777777" w:rsidR="00D323AD" w:rsidRPr="00F53552" w:rsidRDefault="00D323AD" w:rsidP="00F53552">
      <w:pPr>
        <w:pStyle w:val="ListParagraph"/>
        <w:spacing w:line="360" w:lineRule="auto"/>
        <w:ind w:left="2160" w:firstLine="720"/>
        <w:jc w:val="both"/>
        <w:rPr>
          <w:rFonts w:asciiTheme="majorBidi" w:hAnsiTheme="majorBidi" w:cstheme="majorBidi"/>
          <w:lang w:val="en-US"/>
        </w:rPr>
      </w:pPr>
    </w:p>
    <w:p w14:paraId="2BD0E0D0" w14:textId="538C7115" w:rsidR="00E25DF1" w:rsidRDefault="00E25DF1" w:rsidP="00E25DF1">
      <w:pPr>
        <w:pStyle w:val="ListParagraph"/>
        <w:numPr>
          <w:ilvl w:val="0"/>
          <w:numId w:val="7"/>
        </w:numPr>
        <w:spacing w:line="360" w:lineRule="auto"/>
        <w:jc w:val="both"/>
        <w:rPr>
          <w:rFonts w:asciiTheme="majorBidi" w:hAnsiTheme="majorBidi" w:cstheme="majorBidi"/>
          <w:lang w:val="en-US"/>
        </w:rPr>
      </w:pPr>
      <w:r>
        <w:rPr>
          <w:rFonts w:asciiTheme="majorBidi" w:hAnsiTheme="majorBidi" w:cstheme="majorBidi"/>
          <w:lang w:val="en-US"/>
        </w:rPr>
        <w:lastRenderedPageBreak/>
        <w:t>Keterampilan berbicara</w:t>
      </w:r>
      <w:r w:rsidR="00173969">
        <w:rPr>
          <w:rFonts w:asciiTheme="majorBidi" w:hAnsiTheme="majorBidi" w:cstheme="majorBidi"/>
          <w:lang w:val="en-US"/>
        </w:rPr>
        <w:t xml:space="preserve"> ( </w:t>
      </w:r>
      <w:r w:rsidR="00173969">
        <w:rPr>
          <w:rFonts w:asciiTheme="majorBidi" w:hAnsiTheme="majorBidi" w:cstheme="majorBidi" w:hint="cs"/>
          <w:rtl/>
          <w:lang w:val="en-US"/>
        </w:rPr>
        <w:t>الكلام</w:t>
      </w:r>
      <w:r w:rsidR="00173969">
        <w:rPr>
          <w:rFonts w:asciiTheme="majorBidi" w:hAnsiTheme="majorBidi" w:cstheme="majorBidi"/>
          <w:lang w:val="en-US"/>
        </w:rPr>
        <w:t xml:space="preserve"> )</w:t>
      </w:r>
    </w:p>
    <w:p w14:paraId="4DDB01D4" w14:textId="2BFB6C40" w:rsidR="00BB36C1" w:rsidRDefault="00BB36C1" w:rsidP="00BB36C1">
      <w:pPr>
        <w:pStyle w:val="ListParagraph"/>
        <w:spacing w:line="360" w:lineRule="auto"/>
        <w:ind w:left="2160" w:firstLine="720"/>
        <w:jc w:val="both"/>
        <w:rPr>
          <w:rFonts w:asciiTheme="majorBidi" w:hAnsiTheme="majorBidi" w:cstheme="majorBidi"/>
          <w:lang w:val="en-US"/>
        </w:rPr>
      </w:pPr>
      <w:r>
        <w:rPr>
          <w:rFonts w:asciiTheme="majorBidi" w:hAnsiTheme="majorBidi" w:cstheme="majorBidi"/>
          <w:lang w:val="en-US"/>
        </w:rPr>
        <w:t>Ketearmapilan ini adalah kelanjutan dari keterampilan mendengar, oleh karena itu saling ada keterkaitan antara kedua keterampilan ini. Orang yang baik dalam pendengaranya, maka di mungkin akan baik dalam berbica</w:t>
      </w:r>
      <w:r w:rsidR="00A74598">
        <w:rPr>
          <w:rFonts w:asciiTheme="majorBidi" w:hAnsiTheme="majorBidi" w:cstheme="majorBidi"/>
          <w:lang w:val="en-US"/>
        </w:rPr>
        <w:t>ra</w:t>
      </w:r>
      <w:r>
        <w:rPr>
          <w:rFonts w:asciiTheme="majorBidi" w:hAnsiTheme="majorBidi" w:cstheme="majorBidi"/>
          <w:lang w:val="en-US"/>
        </w:rPr>
        <w:t>nya. Dan sebaliknya orang yang kurang baik dalam pendengarannya, maka akan sulit juga dalam bicaranya.</w:t>
      </w:r>
      <w:r w:rsidR="00473602">
        <w:rPr>
          <w:rFonts w:asciiTheme="majorBidi" w:hAnsiTheme="majorBidi" w:cstheme="majorBidi"/>
          <w:lang w:val="en-US"/>
        </w:rPr>
        <w:t xml:space="preserve"> (Al-Fauzan, 2002; 12)</w:t>
      </w:r>
      <w:r w:rsidR="00A74598">
        <w:rPr>
          <w:rFonts w:asciiTheme="majorBidi" w:hAnsiTheme="majorBidi" w:cstheme="majorBidi"/>
          <w:lang w:val="en-US"/>
        </w:rPr>
        <w:t>.</w:t>
      </w:r>
    </w:p>
    <w:p w14:paraId="33320977" w14:textId="513A7DCF" w:rsidR="00BB36C1" w:rsidRDefault="00A74598" w:rsidP="00BB36C1">
      <w:pPr>
        <w:pStyle w:val="ListParagraph"/>
        <w:spacing w:line="360" w:lineRule="auto"/>
        <w:ind w:left="2160" w:firstLine="720"/>
        <w:jc w:val="both"/>
        <w:rPr>
          <w:rFonts w:asciiTheme="majorBidi" w:hAnsiTheme="majorBidi" w:cstheme="majorBidi"/>
          <w:lang w:val="en-US"/>
        </w:rPr>
      </w:pPr>
      <w:r>
        <w:rPr>
          <w:rFonts w:asciiTheme="majorBidi" w:hAnsiTheme="majorBidi" w:cstheme="majorBidi"/>
          <w:lang w:val="en-US"/>
        </w:rPr>
        <w:t>Apabila seorang peserta didik telah belajar ketrampilan mendengar dengan baik, maka harus bisa menirukan apa yang ia dengar dengan cara mengungkapkan apa yang telah ia dapatkan dari keterampilan menedengar tadi. Karena ini sebagai penunjang perkembangan pelajaran Bahasa Arab itu sendiri.</w:t>
      </w:r>
    </w:p>
    <w:p w14:paraId="4BF94F75" w14:textId="77777777" w:rsidR="00D323AD" w:rsidRDefault="00D323AD" w:rsidP="00BB36C1">
      <w:pPr>
        <w:pStyle w:val="ListParagraph"/>
        <w:spacing w:line="360" w:lineRule="auto"/>
        <w:ind w:left="2160" w:firstLine="720"/>
        <w:jc w:val="both"/>
        <w:rPr>
          <w:rFonts w:asciiTheme="majorBidi" w:hAnsiTheme="majorBidi" w:cstheme="majorBidi"/>
          <w:lang w:val="en-US"/>
        </w:rPr>
      </w:pPr>
    </w:p>
    <w:p w14:paraId="465CA2E3" w14:textId="7A536119" w:rsidR="00E25DF1" w:rsidRDefault="00E25DF1" w:rsidP="00E25DF1">
      <w:pPr>
        <w:pStyle w:val="ListParagraph"/>
        <w:numPr>
          <w:ilvl w:val="0"/>
          <w:numId w:val="7"/>
        </w:numPr>
        <w:spacing w:line="360" w:lineRule="auto"/>
        <w:jc w:val="both"/>
        <w:rPr>
          <w:rFonts w:asciiTheme="majorBidi" w:hAnsiTheme="majorBidi" w:cstheme="majorBidi"/>
          <w:lang w:val="en-US"/>
        </w:rPr>
      </w:pPr>
      <w:r>
        <w:rPr>
          <w:rFonts w:asciiTheme="majorBidi" w:hAnsiTheme="majorBidi" w:cstheme="majorBidi"/>
          <w:lang w:val="en-US"/>
        </w:rPr>
        <w:t>Keterampilan membaca</w:t>
      </w:r>
      <w:r w:rsidR="00173969">
        <w:rPr>
          <w:rFonts w:asciiTheme="majorBidi" w:hAnsiTheme="majorBidi" w:cstheme="majorBidi"/>
          <w:lang w:val="en-US"/>
        </w:rPr>
        <w:t xml:space="preserve"> ( </w:t>
      </w:r>
      <w:r w:rsidR="00173969">
        <w:rPr>
          <w:rFonts w:asciiTheme="majorBidi" w:hAnsiTheme="majorBidi" w:cstheme="majorBidi" w:hint="cs"/>
          <w:rtl/>
          <w:lang w:val="en-US"/>
        </w:rPr>
        <w:t>القراءة</w:t>
      </w:r>
      <w:r w:rsidR="00173969">
        <w:rPr>
          <w:rFonts w:asciiTheme="majorBidi" w:hAnsiTheme="majorBidi" w:cstheme="majorBidi"/>
          <w:lang w:val="en-US"/>
        </w:rPr>
        <w:t xml:space="preserve"> )</w:t>
      </w:r>
    </w:p>
    <w:p w14:paraId="7AE0A959" w14:textId="6E81565F" w:rsidR="00D323AD" w:rsidRDefault="00D323AD" w:rsidP="00A6675C">
      <w:pPr>
        <w:pStyle w:val="ListParagraph"/>
        <w:spacing w:line="360" w:lineRule="auto"/>
        <w:ind w:left="2160" w:firstLine="720"/>
        <w:jc w:val="both"/>
        <w:rPr>
          <w:rFonts w:asciiTheme="majorBidi" w:hAnsiTheme="majorBidi" w:cstheme="majorBidi"/>
          <w:lang w:val="en-US"/>
        </w:rPr>
      </w:pPr>
      <w:r>
        <w:rPr>
          <w:rFonts w:asciiTheme="majorBidi" w:hAnsiTheme="majorBidi" w:cstheme="majorBidi"/>
          <w:lang w:val="en-US"/>
        </w:rPr>
        <w:t>Ketrampilan ketiga setelah keterampilan mendengar dan berbicara adalah keterampilan membaca, karena hubungan antar keterampilan ini sangat erat, maka satu dengan yang lainnya saling menguatkan. Keterampilan membaca adalah salah satu usaha peserta didik untuk menambah kosa kata dalam pembelaharan Bahasa Arab itu sendiri. (Taufik, 2011; 53)</w:t>
      </w:r>
    </w:p>
    <w:p w14:paraId="0B3F9992" w14:textId="5746C683" w:rsidR="00D323AD" w:rsidRDefault="00D323AD" w:rsidP="00A6675C">
      <w:pPr>
        <w:pStyle w:val="ListParagraph"/>
        <w:spacing w:line="360" w:lineRule="auto"/>
        <w:ind w:left="2160" w:firstLine="720"/>
        <w:jc w:val="both"/>
        <w:rPr>
          <w:rFonts w:asciiTheme="majorBidi" w:hAnsiTheme="majorBidi" w:cstheme="majorBidi"/>
          <w:lang w:val="en-US"/>
        </w:rPr>
      </w:pPr>
      <w:r>
        <w:rPr>
          <w:rFonts w:asciiTheme="majorBidi" w:hAnsiTheme="majorBidi" w:cstheme="majorBidi"/>
          <w:lang w:val="en-US"/>
        </w:rPr>
        <w:t>Dalam usaha menambah kosa kata, peserta didik bisa membaca literatur – literatur yang berbahasa Arab baik dari majalah, buku, dan surat kabar yang berbahasa Arab.</w:t>
      </w:r>
    </w:p>
    <w:p w14:paraId="6BC0EA26" w14:textId="300CECAE" w:rsidR="00A6675C" w:rsidRDefault="00A6675C" w:rsidP="00A6675C">
      <w:pPr>
        <w:pStyle w:val="ListParagraph"/>
        <w:spacing w:line="360" w:lineRule="auto"/>
        <w:ind w:left="2160" w:firstLine="720"/>
        <w:jc w:val="both"/>
        <w:rPr>
          <w:rFonts w:asciiTheme="majorBidi" w:hAnsiTheme="majorBidi" w:cstheme="majorBidi"/>
          <w:lang w:val="en-US"/>
        </w:rPr>
      </w:pPr>
      <w:r>
        <w:rPr>
          <w:rFonts w:asciiTheme="majorBidi" w:hAnsiTheme="majorBidi" w:cstheme="majorBidi"/>
          <w:lang w:val="en-US"/>
        </w:rPr>
        <w:t xml:space="preserve">Keterampilan membaca ini bertujuan agar peserta didik dilatih dan terbiasa membaca teks Bahasa Arab dengan lancar dan faham apa yang di baca, bukan hanya sekedar bisa </w:t>
      </w:r>
      <w:r w:rsidR="00D323AD">
        <w:rPr>
          <w:rFonts w:asciiTheme="majorBidi" w:hAnsiTheme="majorBidi" w:cstheme="majorBidi"/>
          <w:lang w:val="en-US"/>
        </w:rPr>
        <w:t>mengucapkan hurufnya saja.</w:t>
      </w:r>
    </w:p>
    <w:p w14:paraId="72CFFC3F" w14:textId="77777777" w:rsidR="00D323AD" w:rsidRDefault="00D323AD" w:rsidP="00A6675C">
      <w:pPr>
        <w:pStyle w:val="ListParagraph"/>
        <w:spacing w:line="360" w:lineRule="auto"/>
        <w:ind w:left="2160" w:firstLine="720"/>
        <w:jc w:val="both"/>
        <w:rPr>
          <w:rFonts w:asciiTheme="majorBidi" w:hAnsiTheme="majorBidi" w:cstheme="majorBidi"/>
          <w:lang w:val="en-US"/>
        </w:rPr>
      </w:pPr>
    </w:p>
    <w:p w14:paraId="7564C354" w14:textId="311477DF" w:rsidR="00E25DF1" w:rsidRDefault="00E25DF1" w:rsidP="00E25DF1">
      <w:pPr>
        <w:pStyle w:val="ListParagraph"/>
        <w:numPr>
          <w:ilvl w:val="0"/>
          <w:numId w:val="7"/>
        </w:numPr>
        <w:spacing w:line="360" w:lineRule="auto"/>
        <w:jc w:val="both"/>
        <w:rPr>
          <w:rFonts w:asciiTheme="majorBidi" w:hAnsiTheme="majorBidi" w:cstheme="majorBidi"/>
          <w:lang w:val="en-US"/>
        </w:rPr>
      </w:pPr>
      <w:r>
        <w:rPr>
          <w:rFonts w:asciiTheme="majorBidi" w:hAnsiTheme="majorBidi" w:cstheme="majorBidi"/>
          <w:lang w:val="en-US"/>
        </w:rPr>
        <w:t>Keterampilan menulis</w:t>
      </w:r>
      <w:r w:rsidR="00173969">
        <w:rPr>
          <w:rFonts w:asciiTheme="majorBidi" w:hAnsiTheme="majorBidi" w:cstheme="majorBidi"/>
          <w:lang w:val="en-US"/>
        </w:rPr>
        <w:t xml:space="preserve"> ( </w:t>
      </w:r>
      <w:r w:rsidR="00173969">
        <w:rPr>
          <w:rFonts w:asciiTheme="majorBidi" w:hAnsiTheme="majorBidi" w:cstheme="majorBidi" w:hint="cs"/>
          <w:rtl/>
          <w:lang w:val="en-US"/>
        </w:rPr>
        <w:t>الكتابة</w:t>
      </w:r>
      <w:r w:rsidR="00173969">
        <w:rPr>
          <w:rFonts w:asciiTheme="majorBidi" w:hAnsiTheme="majorBidi" w:cstheme="majorBidi"/>
          <w:lang w:val="en-US"/>
        </w:rPr>
        <w:t xml:space="preserve"> )</w:t>
      </w:r>
    </w:p>
    <w:p w14:paraId="79476E64" w14:textId="33DE602D" w:rsidR="00D323AD" w:rsidRDefault="00D323AD" w:rsidP="002052DC">
      <w:pPr>
        <w:pStyle w:val="ListParagraph"/>
        <w:spacing w:line="360" w:lineRule="auto"/>
        <w:ind w:left="2160" w:firstLine="720"/>
        <w:jc w:val="both"/>
        <w:rPr>
          <w:rFonts w:asciiTheme="majorBidi" w:hAnsiTheme="majorBidi" w:cstheme="majorBidi"/>
          <w:lang w:val="en-US"/>
        </w:rPr>
      </w:pPr>
      <w:r>
        <w:rPr>
          <w:rFonts w:asciiTheme="majorBidi" w:hAnsiTheme="majorBidi" w:cstheme="majorBidi"/>
          <w:lang w:val="en-US"/>
        </w:rPr>
        <w:t xml:space="preserve">Keterampilan menulis adalah </w:t>
      </w:r>
      <w:r w:rsidR="002052DC">
        <w:rPr>
          <w:rFonts w:asciiTheme="majorBidi" w:hAnsiTheme="majorBidi" w:cstheme="majorBidi"/>
          <w:lang w:val="en-US"/>
        </w:rPr>
        <w:t>kegiatan menuangkan isi pikiran dlam bentuk tulisan yang bertujuan agar bisa di fahami oleh pembaca dalam keadaan tidak bertatp muka atau tidak satu waktu dengan penulis. (Tho’imah, 1989; 78).</w:t>
      </w:r>
      <w:r>
        <w:rPr>
          <w:rFonts w:asciiTheme="majorBidi" w:hAnsiTheme="majorBidi" w:cstheme="majorBidi"/>
          <w:lang w:val="en-US"/>
        </w:rPr>
        <w:t xml:space="preserve"> </w:t>
      </w:r>
    </w:p>
    <w:p w14:paraId="41CA82D1" w14:textId="7F470AD4" w:rsidR="00DD0BD8" w:rsidRPr="0015790C" w:rsidRDefault="00236AC4" w:rsidP="0015790C">
      <w:pPr>
        <w:pStyle w:val="ListParagraph"/>
        <w:spacing w:line="360" w:lineRule="auto"/>
        <w:ind w:left="2160" w:firstLine="720"/>
        <w:jc w:val="both"/>
        <w:rPr>
          <w:rFonts w:asciiTheme="majorBidi" w:hAnsiTheme="majorBidi" w:cstheme="majorBidi"/>
          <w:lang w:val="en-US"/>
        </w:rPr>
      </w:pPr>
      <w:r>
        <w:rPr>
          <w:rFonts w:asciiTheme="majorBidi" w:hAnsiTheme="majorBidi" w:cstheme="majorBidi"/>
          <w:lang w:val="en-US"/>
        </w:rPr>
        <w:t xml:space="preserve">Keterampilan ini merupakan keterampilan akhir dalam beberapa keterampilan Bahasa, oleh karenanya dibutuhkan pemahaman dan </w:t>
      </w:r>
      <w:r>
        <w:rPr>
          <w:rFonts w:asciiTheme="majorBidi" w:hAnsiTheme="majorBidi" w:cstheme="majorBidi"/>
          <w:lang w:val="en-US"/>
        </w:rPr>
        <w:lastRenderedPageBreak/>
        <w:t xml:space="preserve">peguasaan keterampilan-keterampilan sebelumnya dengan baik. Juga seluruh unsur Bahasa dari Ashwat (suara), Mufrodat (Kosa kata), </w:t>
      </w:r>
      <w:r w:rsidR="0015790C">
        <w:rPr>
          <w:rFonts w:asciiTheme="majorBidi" w:hAnsiTheme="majorBidi" w:cstheme="majorBidi"/>
          <w:lang w:val="en-US"/>
        </w:rPr>
        <w:t xml:space="preserve">Tarakib (Struktur) dan pilihan diksi yang baik menjadi hal yang penting dalam keterampilan menulis ini. </w:t>
      </w:r>
    </w:p>
    <w:p w14:paraId="7A09344C" w14:textId="77777777" w:rsidR="009572E9" w:rsidRPr="00AC35B2" w:rsidRDefault="009572E9" w:rsidP="008343C5">
      <w:pPr>
        <w:pStyle w:val="ListParagraph"/>
        <w:spacing w:line="360" w:lineRule="auto"/>
        <w:ind w:left="1080" w:firstLine="338"/>
        <w:jc w:val="both"/>
        <w:rPr>
          <w:rFonts w:asciiTheme="majorBidi" w:hAnsiTheme="majorBidi" w:cstheme="majorBidi"/>
          <w:lang w:val="en-US"/>
        </w:rPr>
      </w:pPr>
    </w:p>
    <w:p w14:paraId="20A102CA" w14:textId="1A4719B5" w:rsidR="0080442B" w:rsidRDefault="0080442B" w:rsidP="00AA3E23">
      <w:pPr>
        <w:pStyle w:val="ListParagraph"/>
        <w:numPr>
          <w:ilvl w:val="0"/>
          <w:numId w:val="23"/>
        </w:numPr>
        <w:spacing w:line="360" w:lineRule="auto"/>
        <w:rPr>
          <w:rFonts w:asciiTheme="majorBidi" w:hAnsiTheme="majorBidi" w:cstheme="majorBidi"/>
          <w:b/>
          <w:bCs/>
          <w:lang w:val="en-US"/>
        </w:rPr>
      </w:pPr>
      <w:r w:rsidRPr="00FE1C41">
        <w:rPr>
          <w:rFonts w:asciiTheme="majorBidi" w:hAnsiTheme="majorBidi" w:cstheme="majorBidi"/>
          <w:b/>
          <w:bCs/>
          <w:lang w:val="en-US"/>
        </w:rPr>
        <w:t>METODE</w:t>
      </w:r>
      <w:r w:rsidR="00C3169E">
        <w:rPr>
          <w:rFonts w:asciiTheme="majorBidi" w:hAnsiTheme="majorBidi" w:cstheme="majorBidi"/>
          <w:b/>
          <w:bCs/>
          <w:lang w:val="en-US"/>
        </w:rPr>
        <w:t xml:space="preserve"> PENELITIAN</w:t>
      </w:r>
    </w:p>
    <w:p w14:paraId="191386F4" w14:textId="0C734951" w:rsidR="00C3169E" w:rsidRDefault="00C3169E" w:rsidP="008177B9">
      <w:pPr>
        <w:pStyle w:val="ListParagraph"/>
        <w:spacing w:line="360" w:lineRule="auto"/>
        <w:ind w:left="284" w:firstLine="436"/>
        <w:jc w:val="both"/>
        <w:rPr>
          <w:rFonts w:asciiTheme="majorBidi" w:hAnsiTheme="majorBidi" w:cstheme="majorBidi"/>
          <w:lang w:val="en-US"/>
        </w:rPr>
      </w:pPr>
      <w:r w:rsidRPr="00C3169E">
        <w:rPr>
          <w:rFonts w:asciiTheme="majorBidi" w:hAnsiTheme="majorBidi" w:cstheme="majorBidi"/>
          <w:lang w:val="en-US"/>
        </w:rPr>
        <w:t xml:space="preserve">Penelitian </w:t>
      </w:r>
      <w:r>
        <w:rPr>
          <w:rFonts w:asciiTheme="majorBidi" w:hAnsiTheme="majorBidi" w:cstheme="majorBidi"/>
          <w:lang w:val="en-US"/>
        </w:rPr>
        <w:t xml:space="preserve">ini merupakan penelitian kualitatif, </w:t>
      </w:r>
      <w:r w:rsidR="00CD7800">
        <w:rPr>
          <w:rFonts w:asciiTheme="majorBidi" w:hAnsiTheme="majorBidi" w:cstheme="majorBidi"/>
          <w:lang w:val="en-US"/>
        </w:rPr>
        <w:t>dan m</w:t>
      </w:r>
      <w:r>
        <w:rPr>
          <w:rFonts w:asciiTheme="majorBidi" w:hAnsiTheme="majorBidi" w:cstheme="majorBidi"/>
          <w:lang w:val="en-US"/>
        </w:rPr>
        <w:t xml:space="preserve">etode </w:t>
      </w:r>
      <w:r w:rsidR="00CD7800">
        <w:rPr>
          <w:rFonts w:asciiTheme="majorBidi" w:hAnsiTheme="majorBidi" w:cstheme="majorBidi"/>
          <w:lang w:val="en-US"/>
        </w:rPr>
        <w:t>a</w:t>
      </w:r>
      <w:r>
        <w:rPr>
          <w:rFonts w:asciiTheme="majorBidi" w:hAnsiTheme="majorBidi" w:cstheme="majorBidi"/>
          <w:lang w:val="en-US"/>
        </w:rPr>
        <w:t xml:space="preserve">nalisis yang di gunakan adalah mendiskriftifkan model pembelajaran keterampilan berbahasa Arab </w:t>
      </w:r>
      <w:r w:rsidR="0059567A">
        <w:rPr>
          <w:rFonts w:asciiTheme="majorBidi" w:hAnsiTheme="majorBidi" w:cstheme="majorBidi"/>
          <w:lang w:val="en-US"/>
        </w:rPr>
        <w:t>di</w:t>
      </w:r>
      <w:r>
        <w:rPr>
          <w:rFonts w:asciiTheme="majorBidi" w:hAnsiTheme="majorBidi" w:cstheme="majorBidi"/>
          <w:lang w:val="en-US"/>
        </w:rPr>
        <w:t xml:space="preserve"> prakuliah STIBA Ar-Raayah </w:t>
      </w:r>
      <w:r w:rsidR="008177B9">
        <w:rPr>
          <w:rFonts w:asciiTheme="majorBidi" w:hAnsiTheme="majorBidi" w:cstheme="majorBidi"/>
          <w:lang w:val="en-US"/>
        </w:rPr>
        <w:t>pada tiap keterampilan Bahasa yang di terapkan</w:t>
      </w:r>
      <w:r w:rsidR="00E2596A">
        <w:rPr>
          <w:rFonts w:asciiTheme="majorBidi" w:hAnsiTheme="majorBidi" w:cstheme="majorBidi"/>
          <w:lang w:val="en-US"/>
        </w:rPr>
        <w:t>. Penelitian ini dilaksanakan</w:t>
      </w:r>
      <w:r w:rsidR="008177B9">
        <w:rPr>
          <w:rFonts w:asciiTheme="majorBidi" w:hAnsiTheme="majorBidi" w:cstheme="majorBidi"/>
          <w:lang w:val="en-US"/>
        </w:rPr>
        <w:t xml:space="preserve"> dengan cara </w:t>
      </w:r>
      <w:r w:rsidR="007C0B60">
        <w:rPr>
          <w:rFonts w:asciiTheme="majorBidi" w:hAnsiTheme="majorBidi" w:cstheme="majorBidi"/>
          <w:lang w:val="en-US"/>
        </w:rPr>
        <w:t>mengamati secara langsung di tempat penelitian</w:t>
      </w:r>
      <w:r w:rsidR="008177B9">
        <w:rPr>
          <w:rFonts w:asciiTheme="majorBidi" w:hAnsiTheme="majorBidi" w:cstheme="majorBidi"/>
          <w:lang w:val="en-US"/>
        </w:rPr>
        <w:t xml:space="preserve">, kemudian melakukan wawancara dengan dosen dan mahasiswa untuk mengetahui factor-faktor pendukung keberhasilan </w:t>
      </w:r>
      <w:r w:rsidR="00D64AC5">
        <w:rPr>
          <w:rFonts w:asciiTheme="majorBidi" w:hAnsiTheme="majorBidi" w:cstheme="majorBidi"/>
          <w:lang w:val="en-US"/>
        </w:rPr>
        <w:t>pembelajaran keterampilan berbahasa tersebut.</w:t>
      </w:r>
    </w:p>
    <w:p w14:paraId="3DD06604" w14:textId="142C8C62" w:rsidR="00E2596A" w:rsidRDefault="0015790C" w:rsidP="008177B9">
      <w:pPr>
        <w:pStyle w:val="ListParagraph"/>
        <w:spacing w:line="360" w:lineRule="auto"/>
        <w:ind w:left="284" w:firstLine="436"/>
        <w:jc w:val="both"/>
        <w:rPr>
          <w:rFonts w:asciiTheme="majorBidi" w:hAnsiTheme="majorBidi" w:cstheme="majorBidi"/>
          <w:lang w:val="en-US"/>
        </w:rPr>
      </w:pPr>
      <w:r>
        <w:rPr>
          <w:rFonts w:asciiTheme="majorBidi" w:hAnsiTheme="majorBidi" w:cstheme="majorBidi"/>
          <w:lang w:val="en-US"/>
        </w:rPr>
        <w:t xml:space="preserve">Langakah pertama dalam menganalisis penelitian ini dengan cara mengumpulkan data dari berbagai sumber yang valid, kemudian di terjemahkan kedalam poin-poin terpinting dalam hal keterampilan Bahasa Arab, </w:t>
      </w:r>
      <w:r w:rsidR="00542D6E">
        <w:rPr>
          <w:rFonts w:asciiTheme="majorBidi" w:hAnsiTheme="majorBidi" w:cstheme="majorBidi"/>
          <w:lang w:val="en-US"/>
        </w:rPr>
        <w:t>terakhir di simpulakan factor-faktor pendukung yang bisa meningkatkan kualitas keterampilan Bahasa Arab di program prakuliah STIBA Ar</w:t>
      </w:r>
      <w:r w:rsidR="00F27EBF">
        <w:rPr>
          <w:rFonts w:asciiTheme="majorBidi" w:hAnsiTheme="majorBidi" w:cstheme="majorBidi"/>
          <w:lang w:val="en-US"/>
        </w:rPr>
        <w:t>-</w:t>
      </w:r>
      <w:r w:rsidR="00542D6E">
        <w:rPr>
          <w:rFonts w:asciiTheme="majorBidi" w:hAnsiTheme="majorBidi" w:cstheme="majorBidi"/>
          <w:lang w:val="en-US"/>
        </w:rPr>
        <w:t>Raayah Sukabumi.</w:t>
      </w:r>
    </w:p>
    <w:p w14:paraId="2A43E992" w14:textId="77777777" w:rsidR="00D64AC5" w:rsidRPr="00C3169E" w:rsidRDefault="00D64AC5" w:rsidP="008177B9">
      <w:pPr>
        <w:pStyle w:val="ListParagraph"/>
        <w:spacing w:line="360" w:lineRule="auto"/>
        <w:ind w:left="284" w:firstLine="436"/>
        <w:jc w:val="both"/>
        <w:rPr>
          <w:rFonts w:asciiTheme="majorBidi" w:hAnsiTheme="majorBidi" w:cstheme="majorBidi"/>
          <w:lang w:val="en-US"/>
        </w:rPr>
      </w:pPr>
    </w:p>
    <w:p w14:paraId="6A88FFEC" w14:textId="33C57B85" w:rsidR="0080442B" w:rsidRDefault="00FE1C41" w:rsidP="00AA3E23">
      <w:pPr>
        <w:pStyle w:val="ListParagraph"/>
        <w:numPr>
          <w:ilvl w:val="0"/>
          <w:numId w:val="23"/>
        </w:numPr>
        <w:spacing w:line="360" w:lineRule="auto"/>
        <w:rPr>
          <w:rFonts w:asciiTheme="majorBidi" w:hAnsiTheme="majorBidi" w:cstheme="majorBidi"/>
          <w:b/>
          <w:bCs/>
          <w:lang w:val="en-US"/>
        </w:rPr>
      </w:pPr>
      <w:r w:rsidRPr="00FE1C41">
        <w:rPr>
          <w:rFonts w:asciiTheme="majorBidi" w:hAnsiTheme="majorBidi" w:cstheme="majorBidi"/>
          <w:b/>
          <w:bCs/>
          <w:lang w:val="en-US"/>
        </w:rPr>
        <w:t>HASIL PEMBAHASAN</w:t>
      </w:r>
    </w:p>
    <w:p w14:paraId="3A2075E2" w14:textId="5A225780" w:rsidR="00D64AC5" w:rsidRDefault="00D64AC5" w:rsidP="00AA3E23">
      <w:pPr>
        <w:pStyle w:val="ListParagraph"/>
        <w:numPr>
          <w:ilvl w:val="0"/>
          <w:numId w:val="4"/>
        </w:numPr>
        <w:spacing w:line="360" w:lineRule="auto"/>
        <w:ind w:left="851"/>
        <w:rPr>
          <w:rFonts w:asciiTheme="majorBidi" w:hAnsiTheme="majorBidi" w:cstheme="majorBidi"/>
          <w:lang w:val="en-US"/>
        </w:rPr>
      </w:pPr>
      <w:r>
        <w:rPr>
          <w:rFonts w:asciiTheme="majorBidi" w:hAnsiTheme="majorBidi" w:cstheme="majorBidi"/>
          <w:lang w:val="en-US"/>
        </w:rPr>
        <w:t>Program Prakuliah STIBA Ar-Raayah.</w:t>
      </w:r>
    </w:p>
    <w:p w14:paraId="7283BA6A" w14:textId="10B9D093" w:rsidR="00A5712A" w:rsidRDefault="00A5712A" w:rsidP="00A5712A">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Sekolah Tinggi Ilmu Bahasa Arab (STIBA) Ar-Raayah terletak di jl. Perintis Kemerdekaan KM. 6 RT 01 RW 05,</w:t>
      </w:r>
      <w:r w:rsidR="00B75470">
        <w:rPr>
          <w:rFonts w:asciiTheme="majorBidi" w:hAnsiTheme="majorBidi" w:cstheme="majorBidi"/>
          <w:lang w:val="en-US"/>
        </w:rPr>
        <w:t xml:space="preserve"> </w:t>
      </w:r>
      <w:r>
        <w:rPr>
          <w:rFonts w:asciiTheme="majorBidi" w:hAnsiTheme="majorBidi" w:cstheme="majorBidi"/>
          <w:lang w:val="en-US"/>
        </w:rPr>
        <w:t xml:space="preserve">Kampung Cimenteng Desa Sukamulya Kecamatan Cikembar Kabupaten Sukabumi Propinsi Jawa Barat Indonesia. Didirikan oleh Yayasan Ar-Raayah sejak tahun 2006 yang </w:t>
      </w:r>
      <w:r w:rsidR="00B75470">
        <w:rPr>
          <w:rFonts w:asciiTheme="majorBidi" w:hAnsiTheme="majorBidi" w:cstheme="majorBidi"/>
          <w:lang w:val="en-US"/>
        </w:rPr>
        <w:t xml:space="preserve">awalnya </w:t>
      </w:r>
      <w:r>
        <w:rPr>
          <w:rFonts w:asciiTheme="majorBidi" w:hAnsiTheme="majorBidi" w:cstheme="majorBidi"/>
          <w:lang w:val="en-US"/>
        </w:rPr>
        <w:t xml:space="preserve">bernama Mahad Aly Ar-Raayah, dengan program setara diploma II, setelah berjalannya waktu pada tahun 2012 telah di resmikan </w:t>
      </w:r>
      <w:r w:rsidR="00B75470">
        <w:rPr>
          <w:rFonts w:asciiTheme="majorBidi" w:hAnsiTheme="majorBidi" w:cstheme="majorBidi"/>
          <w:lang w:val="en-US"/>
        </w:rPr>
        <w:t>menjadi Sekolah Tinggi Ilmu Bahasa Arab dari izin oprasional KEMENAG dengan nomor surat 2345 tahun 2012.</w:t>
      </w:r>
    </w:p>
    <w:p w14:paraId="43834136" w14:textId="7673FA36" w:rsidR="00B75470" w:rsidRDefault="00B75470" w:rsidP="00A5712A">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Adapun visi misi STIBA Ar-Raayah adalah menjadi Sekolah Tinggi yang Unggul, berbasis Bahasa Arab di Indonesia. Dari visi tersebut teruraikan dengan misi STIBA Ar-Raayah</w:t>
      </w:r>
      <w:r w:rsidR="007A74BC">
        <w:rPr>
          <w:rFonts w:asciiTheme="majorBidi" w:hAnsiTheme="majorBidi" w:cstheme="majorBidi"/>
          <w:lang w:val="en-US"/>
        </w:rPr>
        <w:t xml:space="preserve"> yaitu: meneyelenggarakan Pendidikan dan pembelajaran berbasis Bahasa arab yang unggul, kompetatif dan professional. Melakukan penelitian dan pengembangan teknologi Pendidikan berbasis Bahasa Arab. Melakukan pemberdayaan masyarakat berdasarkan nilai-nilai Islam.</w:t>
      </w:r>
    </w:p>
    <w:p w14:paraId="5A52D7D6" w14:textId="04C78893" w:rsidR="007A74BC" w:rsidRDefault="007A74BC" w:rsidP="00A5712A">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lastRenderedPageBreak/>
        <w:t xml:space="preserve">Program prakuliah menjadi salah satu program yang strategis dalam mewujudkan visi misi STIBA Ar-Raayah kedepan, karena mahasiswa yang belum menguasai </w:t>
      </w:r>
      <w:r w:rsidR="00886C76">
        <w:rPr>
          <w:rFonts w:asciiTheme="majorBidi" w:hAnsiTheme="majorBidi" w:cstheme="majorBidi"/>
          <w:lang w:val="en-US"/>
        </w:rPr>
        <w:t xml:space="preserve">keterampilan Bahasa Arab akan di berikan materi keterampilan Bahasa di program tersebut dengan jam pelajaran yang padat, sehingga di harapkan seluruh mahasiswa yang akan masuk di perkuliahan mendatang sudah mampu dan bisa mengikuti kegiatan belajar mengajar dengan baik. </w:t>
      </w:r>
    </w:p>
    <w:p w14:paraId="75CF24E6" w14:textId="6F088CC5" w:rsidR="00886C76" w:rsidRDefault="00886C76" w:rsidP="00A5712A">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 xml:space="preserve">Dari proses pengamatan peneliti bahwa mahasiswa yang ada di program prakuliah ini dari latar belakang Pendidikan yang berbeda-beda, ada yang lulusan pondok pesantren, Sekolah Menengah Atas (SMA), </w:t>
      </w:r>
      <w:r w:rsidR="00206BB8">
        <w:rPr>
          <w:rFonts w:asciiTheme="majorBidi" w:hAnsiTheme="majorBidi" w:cstheme="majorBidi"/>
          <w:lang w:val="en-US"/>
        </w:rPr>
        <w:t xml:space="preserve">dan </w:t>
      </w:r>
      <w:r>
        <w:rPr>
          <w:rFonts w:asciiTheme="majorBidi" w:hAnsiTheme="majorBidi" w:cstheme="majorBidi"/>
          <w:lang w:val="en-US"/>
        </w:rPr>
        <w:t xml:space="preserve">Sekolah Menengah Kejuruan (SMK), yang notaben mereka belum belajar Bahasa Arab di sekolah tersebut, akan tetapi setelah masuk di program prakuliah ini mereka bisa menguasai keterampilan Bahasa Arab yang menjadi bekal </w:t>
      </w:r>
      <w:r w:rsidR="000A0D03">
        <w:rPr>
          <w:rFonts w:asciiTheme="majorBidi" w:hAnsiTheme="majorBidi" w:cstheme="majorBidi"/>
          <w:lang w:val="en-US"/>
        </w:rPr>
        <w:pgNum/>
      </w:r>
      <w:r w:rsidR="000A0D03">
        <w:rPr>
          <w:rFonts w:asciiTheme="majorBidi" w:hAnsiTheme="majorBidi" w:cstheme="majorBidi"/>
          <w:lang w:val="en-US"/>
        </w:rPr>
        <w:t>etika</w:t>
      </w:r>
      <w:r>
        <w:rPr>
          <w:rFonts w:asciiTheme="majorBidi" w:hAnsiTheme="majorBidi" w:cstheme="majorBidi"/>
          <w:lang w:val="en-US"/>
        </w:rPr>
        <w:t xml:space="preserve"> masuk di perkuliahan.</w:t>
      </w:r>
    </w:p>
    <w:p w14:paraId="434FB0E6" w14:textId="55985FA3" w:rsidR="002D2A5A" w:rsidRDefault="002D2A5A" w:rsidP="00A5712A">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Kegiatan Belajar Mengajar (KBM) di prakuliah ini dilaksanakan selama 6 hari dalam satu pekan, dengan</w:t>
      </w:r>
      <w:r w:rsidR="00206BB8">
        <w:rPr>
          <w:rFonts w:asciiTheme="majorBidi" w:hAnsiTheme="majorBidi" w:cstheme="majorBidi"/>
          <w:lang w:val="en-US"/>
        </w:rPr>
        <w:t xml:space="preserve"> 5</w:t>
      </w:r>
      <w:r>
        <w:rPr>
          <w:rFonts w:asciiTheme="majorBidi" w:hAnsiTheme="majorBidi" w:cstheme="majorBidi"/>
          <w:lang w:val="en-US"/>
        </w:rPr>
        <w:t xml:space="preserve"> </w:t>
      </w:r>
      <w:r w:rsidR="00206BB8">
        <w:rPr>
          <w:rFonts w:asciiTheme="majorBidi" w:hAnsiTheme="majorBidi" w:cstheme="majorBidi"/>
          <w:lang w:val="en-US"/>
        </w:rPr>
        <w:t xml:space="preserve">jam pelajaran tiap hari, </w:t>
      </w:r>
      <w:r>
        <w:rPr>
          <w:rFonts w:asciiTheme="majorBidi" w:hAnsiTheme="majorBidi" w:cstheme="majorBidi"/>
          <w:lang w:val="en-US"/>
        </w:rPr>
        <w:t>total jumlah jam pelajaran 30 jam pelajaran</w:t>
      </w:r>
      <w:r w:rsidR="00206BB8">
        <w:rPr>
          <w:rFonts w:asciiTheme="majorBidi" w:hAnsiTheme="majorBidi" w:cstheme="majorBidi"/>
          <w:lang w:val="en-US"/>
        </w:rPr>
        <w:t xml:space="preserve"> dalam satu pekan</w:t>
      </w:r>
      <w:r>
        <w:rPr>
          <w:rFonts w:asciiTheme="majorBidi" w:hAnsiTheme="majorBidi" w:cstheme="majorBidi"/>
          <w:lang w:val="en-US"/>
        </w:rPr>
        <w:t xml:space="preserve">. </w:t>
      </w:r>
      <w:r w:rsidR="00206BB8">
        <w:rPr>
          <w:rFonts w:asciiTheme="majorBidi" w:hAnsiTheme="majorBidi" w:cstheme="majorBidi"/>
          <w:lang w:val="en-US"/>
        </w:rPr>
        <w:t>Yang mana 1 jam pelajaran dilakukan selama 50 menit tatap muka.</w:t>
      </w:r>
    </w:p>
    <w:p w14:paraId="6DC9F538" w14:textId="3FE6771D" w:rsidR="00886C76" w:rsidRDefault="00886C76" w:rsidP="00A5712A">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Peneliti mendapatkan silabus kurikulum prakuliah ini selama 1 tahun di STIBA Ar-Raayah sebagai berikut:</w:t>
      </w:r>
    </w:p>
    <w:p w14:paraId="07746F8E" w14:textId="141BFD98" w:rsidR="00940E46" w:rsidRDefault="00940E46" w:rsidP="003D4A72">
      <w:pPr>
        <w:pStyle w:val="ListParagraph"/>
        <w:spacing w:line="360" w:lineRule="auto"/>
        <w:ind w:left="1080" w:firstLine="360"/>
        <w:jc w:val="center"/>
        <w:rPr>
          <w:rFonts w:asciiTheme="majorBidi" w:hAnsiTheme="majorBidi" w:cstheme="majorBidi"/>
          <w:lang w:val="en-US"/>
        </w:rPr>
      </w:pPr>
      <w:r>
        <w:rPr>
          <w:rFonts w:asciiTheme="majorBidi" w:hAnsiTheme="majorBidi" w:cstheme="majorBidi"/>
          <w:lang w:val="en-US"/>
        </w:rPr>
        <w:t xml:space="preserve">Semester 1 </w:t>
      </w:r>
      <w:r w:rsidR="00AF5259">
        <w:rPr>
          <w:rFonts w:asciiTheme="majorBidi" w:hAnsiTheme="majorBidi" w:cstheme="majorBidi"/>
          <w:lang w:val="en-US"/>
        </w:rPr>
        <w:t>prakuliah</w:t>
      </w:r>
    </w:p>
    <w:tbl>
      <w:tblPr>
        <w:tblStyle w:val="TableGrid"/>
        <w:tblW w:w="0" w:type="auto"/>
        <w:tblInd w:w="1080" w:type="dxa"/>
        <w:tblLook w:val="04A0" w:firstRow="1" w:lastRow="0" w:firstColumn="1" w:lastColumn="0" w:noHBand="0" w:noVBand="1"/>
      </w:tblPr>
      <w:tblGrid>
        <w:gridCol w:w="1140"/>
        <w:gridCol w:w="2170"/>
        <w:gridCol w:w="1559"/>
        <w:gridCol w:w="3061"/>
      </w:tblGrid>
      <w:tr w:rsidR="00597DC4" w14:paraId="57D47584" w14:textId="77777777" w:rsidTr="00293CC0">
        <w:tc>
          <w:tcPr>
            <w:tcW w:w="1140" w:type="dxa"/>
          </w:tcPr>
          <w:p w14:paraId="163C9EB9" w14:textId="77777777" w:rsidR="00597DC4" w:rsidRPr="00940E46" w:rsidRDefault="00597DC4" w:rsidP="00293CC0">
            <w:pPr>
              <w:pStyle w:val="ListParagraph"/>
              <w:ind w:left="0"/>
              <w:jc w:val="center"/>
              <w:rPr>
                <w:rFonts w:asciiTheme="majorBidi" w:hAnsiTheme="majorBidi" w:cstheme="majorBidi"/>
                <w:b/>
                <w:bCs/>
                <w:lang w:val="en-US"/>
              </w:rPr>
            </w:pPr>
            <w:r>
              <w:rPr>
                <w:rFonts w:asciiTheme="majorBidi" w:hAnsiTheme="majorBidi" w:cstheme="majorBidi"/>
                <w:b/>
                <w:bCs/>
                <w:lang w:val="en-US"/>
              </w:rPr>
              <w:t xml:space="preserve">No </w:t>
            </w:r>
          </w:p>
        </w:tc>
        <w:tc>
          <w:tcPr>
            <w:tcW w:w="2170" w:type="dxa"/>
          </w:tcPr>
          <w:p w14:paraId="2EA1E02C" w14:textId="77777777" w:rsidR="00597DC4" w:rsidRPr="00940E46" w:rsidRDefault="00597DC4" w:rsidP="00293CC0">
            <w:pPr>
              <w:pStyle w:val="ListParagraph"/>
              <w:ind w:left="0"/>
              <w:jc w:val="center"/>
              <w:rPr>
                <w:rFonts w:asciiTheme="majorBidi" w:hAnsiTheme="majorBidi" w:cstheme="majorBidi"/>
                <w:b/>
                <w:bCs/>
                <w:lang w:val="en-US"/>
              </w:rPr>
            </w:pPr>
            <w:r w:rsidRPr="00940E46">
              <w:rPr>
                <w:rFonts w:asciiTheme="majorBidi" w:hAnsiTheme="majorBidi" w:cstheme="majorBidi"/>
                <w:b/>
                <w:bCs/>
                <w:lang w:val="en-US"/>
              </w:rPr>
              <w:t>Mata pelajaran</w:t>
            </w:r>
          </w:p>
        </w:tc>
        <w:tc>
          <w:tcPr>
            <w:tcW w:w="1559" w:type="dxa"/>
          </w:tcPr>
          <w:p w14:paraId="1321BDF8" w14:textId="77777777" w:rsidR="00597DC4" w:rsidRPr="00940E46" w:rsidRDefault="00597DC4" w:rsidP="00293CC0">
            <w:pPr>
              <w:pStyle w:val="ListParagraph"/>
              <w:ind w:left="0"/>
              <w:jc w:val="center"/>
              <w:rPr>
                <w:rFonts w:asciiTheme="majorBidi" w:hAnsiTheme="majorBidi" w:cstheme="majorBidi"/>
                <w:b/>
                <w:bCs/>
                <w:lang w:val="en-US"/>
              </w:rPr>
            </w:pPr>
            <w:r w:rsidRPr="00940E46">
              <w:rPr>
                <w:rFonts w:asciiTheme="majorBidi" w:hAnsiTheme="majorBidi" w:cstheme="majorBidi"/>
                <w:b/>
                <w:bCs/>
                <w:lang w:val="en-US"/>
              </w:rPr>
              <w:t>Jam pelajaran / pekan</w:t>
            </w:r>
          </w:p>
        </w:tc>
        <w:tc>
          <w:tcPr>
            <w:tcW w:w="3061" w:type="dxa"/>
          </w:tcPr>
          <w:p w14:paraId="10819F99" w14:textId="77777777" w:rsidR="00597DC4" w:rsidRPr="00940E46" w:rsidRDefault="00597DC4" w:rsidP="00293CC0">
            <w:pPr>
              <w:pStyle w:val="ListParagraph"/>
              <w:ind w:left="0"/>
              <w:jc w:val="center"/>
              <w:rPr>
                <w:rFonts w:asciiTheme="majorBidi" w:hAnsiTheme="majorBidi" w:cstheme="majorBidi"/>
                <w:b/>
                <w:bCs/>
                <w:lang w:val="en-US"/>
              </w:rPr>
            </w:pPr>
            <w:r>
              <w:rPr>
                <w:rFonts w:asciiTheme="majorBidi" w:hAnsiTheme="majorBidi" w:cstheme="majorBidi"/>
                <w:b/>
                <w:bCs/>
                <w:lang w:val="en-US"/>
              </w:rPr>
              <w:t>Kitab ajar</w:t>
            </w:r>
          </w:p>
        </w:tc>
      </w:tr>
      <w:tr w:rsidR="00597DC4" w14:paraId="5CBC8017" w14:textId="77777777" w:rsidTr="00293CC0">
        <w:tc>
          <w:tcPr>
            <w:tcW w:w="1140" w:type="dxa"/>
          </w:tcPr>
          <w:p w14:paraId="0CAD26FE"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1</w:t>
            </w:r>
          </w:p>
        </w:tc>
        <w:tc>
          <w:tcPr>
            <w:tcW w:w="2170" w:type="dxa"/>
          </w:tcPr>
          <w:p w14:paraId="69BD902C"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Al-Quran</w:t>
            </w:r>
          </w:p>
        </w:tc>
        <w:tc>
          <w:tcPr>
            <w:tcW w:w="1559" w:type="dxa"/>
          </w:tcPr>
          <w:p w14:paraId="2850E724"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4</w:t>
            </w:r>
          </w:p>
        </w:tc>
        <w:tc>
          <w:tcPr>
            <w:tcW w:w="3061" w:type="dxa"/>
          </w:tcPr>
          <w:p w14:paraId="42C00CEC"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المصحف</w:t>
            </w:r>
          </w:p>
        </w:tc>
      </w:tr>
      <w:tr w:rsidR="00597DC4" w14:paraId="4D5E946B" w14:textId="77777777" w:rsidTr="00293CC0">
        <w:tc>
          <w:tcPr>
            <w:tcW w:w="1140" w:type="dxa"/>
          </w:tcPr>
          <w:p w14:paraId="468AE1B3"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2</w:t>
            </w:r>
          </w:p>
        </w:tc>
        <w:tc>
          <w:tcPr>
            <w:tcW w:w="2170" w:type="dxa"/>
          </w:tcPr>
          <w:p w14:paraId="590166B8"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Al-Hiwar</w:t>
            </w:r>
          </w:p>
        </w:tc>
        <w:tc>
          <w:tcPr>
            <w:tcW w:w="1559" w:type="dxa"/>
          </w:tcPr>
          <w:p w14:paraId="25CE80C1"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7E2E32C4" w14:textId="77777777" w:rsidR="00597DC4" w:rsidRDefault="00597DC4" w:rsidP="00293CC0">
            <w:pPr>
              <w:pStyle w:val="ListParagraph"/>
              <w:bidi/>
              <w:ind w:left="0"/>
              <w:jc w:val="center"/>
              <w:rPr>
                <w:rFonts w:asciiTheme="majorBidi" w:hAnsiTheme="majorBidi" w:cstheme="majorBidi"/>
                <w:rtl/>
                <w:lang w:val="en-US"/>
              </w:rPr>
            </w:pPr>
            <w:r>
              <w:rPr>
                <w:rFonts w:asciiTheme="majorBidi" w:hAnsiTheme="majorBidi" w:cstheme="majorBidi" w:hint="cs"/>
                <w:rtl/>
                <w:lang w:val="en-US"/>
              </w:rPr>
              <w:t>العربية بين يديك</w:t>
            </w:r>
          </w:p>
        </w:tc>
      </w:tr>
      <w:tr w:rsidR="00597DC4" w14:paraId="5773A445" w14:textId="77777777" w:rsidTr="00293CC0">
        <w:tc>
          <w:tcPr>
            <w:tcW w:w="1140" w:type="dxa"/>
          </w:tcPr>
          <w:p w14:paraId="4070B998"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2170" w:type="dxa"/>
          </w:tcPr>
          <w:p w14:paraId="3F8CC533"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Al-Mufrodat</w:t>
            </w:r>
          </w:p>
        </w:tc>
        <w:tc>
          <w:tcPr>
            <w:tcW w:w="1559" w:type="dxa"/>
          </w:tcPr>
          <w:p w14:paraId="16760C39"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49BFA040"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0CCB135A" w14:textId="77777777" w:rsidTr="00293CC0">
        <w:tc>
          <w:tcPr>
            <w:tcW w:w="1140" w:type="dxa"/>
          </w:tcPr>
          <w:p w14:paraId="0A71CFEC"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4</w:t>
            </w:r>
          </w:p>
        </w:tc>
        <w:tc>
          <w:tcPr>
            <w:tcW w:w="2170" w:type="dxa"/>
          </w:tcPr>
          <w:p w14:paraId="4B4256F1"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Al-Tarakib</w:t>
            </w:r>
          </w:p>
        </w:tc>
        <w:tc>
          <w:tcPr>
            <w:tcW w:w="1559" w:type="dxa"/>
          </w:tcPr>
          <w:p w14:paraId="4B0E3CF5"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7C4561EF"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45083273" w14:textId="77777777" w:rsidTr="00293CC0">
        <w:tc>
          <w:tcPr>
            <w:tcW w:w="1140" w:type="dxa"/>
          </w:tcPr>
          <w:p w14:paraId="65B20B2E"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5</w:t>
            </w:r>
          </w:p>
        </w:tc>
        <w:tc>
          <w:tcPr>
            <w:tcW w:w="2170" w:type="dxa"/>
          </w:tcPr>
          <w:p w14:paraId="7A63D958"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Al-Kalam</w:t>
            </w:r>
          </w:p>
        </w:tc>
        <w:tc>
          <w:tcPr>
            <w:tcW w:w="1559" w:type="dxa"/>
          </w:tcPr>
          <w:p w14:paraId="63960BEA"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0E53EF18"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5171991E" w14:textId="77777777" w:rsidTr="00293CC0">
        <w:tc>
          <w:tcPr>
            <w:tcW w:w="1140" w:type="dxa"/>
          </w:tcPr>
          <w:p w14:paraId="66845199"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6</w:t>
            </w:r>
          </w:p>
        </w:tc>
        <w:tc>
          <w:tcPr>
            <w:tcW w:w="2170" w:type="dxa"/>
          </w:tcPr>
          <w:p w14:paraId="7D3B4307"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Al-Ashwat</w:t>
            </w:r>
          </w:p>
        </w:tc>
        <w:tc>
          <w:tcPr>
            <w:tcW w:w="1559" w:type="dxa"/>
          </w:tcPr>
          <w:p w14:paraId="65876BB0"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173B1A6E"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7BE886F2" w14:textId="77777777" w:rsidTr="00293CC0">
        <w:tc>
          <w:tcPr>
            <w:tcW w:w="1140" w:type="dxa"/>
          </w:tcPr>
          <w:p w14:paraId="0E0C05B8"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7</w:t>
            </w:r>
          </w:p>
        </w:tc>
        <w:tc>
          <w:tcPr>
            <w:tcW w:w="2170" w:type="dxa"/>
          </w:tcPr>
          <w:p w14:paraId="7E4413F2"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Fahmu Al-Masmu’</w:t>
            </w:r>
          </w:p>
        </w:tc>
        <w:tc>
          <w:tcPr>
            <w:tcW w:w="1559" w:type="dxa"/>
          </w:tcPr>
          <w:p w14:paraId="14BE1C49"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5C4FC940"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0A194A74" w14:textId="77777777" w:rsidTr="00293CC0">
        <w:tc>
          <w:tcPr>
            <w:tcW w:w="1140" w:type="dxa"/>
          </w:tcPr>
          <w:p w14:paraId="228DE4EE"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8</w:t>
            </w:r>
          </w:p>
        </w:tc>
        <w:tc>
          <w:tcPr>
            <w:tcW w:w="2170" w:type="dxa"/>
          </w:tcPr>
          <w:p w14:paraId="38945168"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Al-Qiroah</w:t>
            </w:r>
          </w:p>
        </w:tc>
        <w:tc>
          <w:tcPr>
            <w:tcW w:w="1559" w:type="dxa"/>
          </w:tcPr>
          <w:p w14:paraId="2D03DF8B"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08A3AC65"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7239AF72" w14:textId="77777777" w:rsidTr="00293CC0">
        <w:tc>
          <w:tcPr>
            <w:tcW w:w="1140" w:type="dxa"/>
          </w:tcPr>
          <w:p w14:paraId="0749FA9E"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9</w:t>
            </w:r>
          </w:p>
        </w:tc>
        <w:tc>
          <w:tcPr>
            <w:tcW w:w="2170" w:type="dxa"/>
          </w:tcPr>
          <w:p w14:paraId="3C2034E6"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Al-Kitabah</w:t>
            </w:r>
          </w:p>
        </w:tc>
        <w:tc>
          <w:tcPr>
            <w:tcW w:w="1559" w:type="dxa"/>
          </w:tcPr>
          <w:p w14:paraId="3A9A298E"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473909CC"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517CA03F" w14:textId="77777777" w:rsidTr="00293CC0">
        <w:tc>
          <w:tcPr>
            <w:tcW w:w="1140" w:type="dxa"/>
          </w:tcPr>
          <w:p w14:paraId="2A0CAE8A"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10</w:t>
            </w:r>
          </w:p>
        </w:tc>
        <w:tc>
          <w:tcPr>
            <w:tcW w:w="2170" w:type="dxa"/>
          </w:tcPr>
          <w:p w14:paraId="43909D01"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Fiqh</w:t>
            </w:r>
          </w:p>
        </w:tc>
        <w:tc>
          <w:tcPr>
            <w:tcW w:w="1559" w:type="dxa"/>
          </w:tcPr>
          <w:p w14:paraId="1DE40409"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2</w:t>
            </w:r>
          </w:p>
        </w:tc>
        <w:tc>
          <w:tcPr>
            <w:tcW w:w="3061" w:type="dxa"/>
          </w:tcPr>
          <w:p w14:paraId="4F7B8A7C"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سلسلة التعليم اللغة العربية</w:t>
            </w:r>
          </w:p>
        </w:tc>
      </w:tr>
      <w:tr w:rsidR="00597DC4" w14:paraId="69FE63AA" w14:textId="77777777" w:rsidTr="00293CC0">
        <w:tc>
          <w:tcPr>
            <w:tcW w:w="3310" w:type="dxa"/>
            <w:gridSpan w:val="2"/>
            <w:vAlign w:val="center"/>
          </w:tcPr>
          <w:p w14:paraId="351C6BA0"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TOTAL</w:t>
            </w:r>
          </w:p>
        </w:tc>
        <w:tc>
          <w:tcPr>
            <w:tcW w:w="1559" w:type="dxa"/>
          </w:tcPr>
          <w:p w14:paraId="1E59B1B1"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30</w:t>
            </w:r>
          </w:p>
        </w:tc>
        <w:tc>
          <w:tcPr>
            <w:tcW w:w="3061" w:type="dxa"/>
          </w:tcPr>
          <w:p w14:paraId="7202A199" w14:textId="77777777" w:rsidR="00597DC4" w:rsidRDefault="00597DC4" w:rsidP="00293CC0">
            <w:pPr>
              <w:pStyle w:val="ListParagraph"/>
              <w:ind w:left="0"/>
              <w:jc w:val="center"/>
              <w:rPr>
                <w:rFonts w:asciiTheme="majorBidi" w:hAnsiTheme="majorBidi" w:cstheme="majorBidi"/>
                <w:lang w:val="en-US"/>
              </w:rPr>
            </w:pPr>
          </w:p>
        </w:tc>
      </w:tr>
    </w:tbl>
    <w:p w14:paraId="686F25AC" w14:textId="46D20F75" w:rsidR="00886C76" w:rsidRPr="00C606FE" w:rsidRDefault="00886C76" w:rsidP="00C606FE">
      <w:pPr>
        <w:spacing w:line="360" w:lineRule="auto"/>
        <w:jc w:val="both"/>
        <w:rPr>
          <w:rFonts w:asciiTheme="majorBidi" w:hAnsiTheme="majorBidi" w:cstheme="majorBidi"/>
          <w:rtl/>
          <w:lang w:val="en-US"/>
        </w:rPr>
      </w:pPr>
    </w:p>
    <w:p w14:paraId="03A7E109" w14:textId="3CFB5544" w:rsidR="003D4A72" w:rsidRDefault="003D4A72" w:rsidP="003D4A72">
      <w:pPr>
        <w:pStyle w:val="ListParagraph"/>
        <w:spacing w:line="360" w:lineRule="auto"/>
        <w:ind w:left="1080" w:firstLine="360"/>
        <w:jc w:val="center"/>
        <w:rPr>
          <w:rFonts w:asciiTheme="majorBidi" w:hAnsiTheme="majorBidi" w:cstheme="majorBidi"/>
          <w:rtl/>
          <w:lang w:val="en-US"/>
        </w:rPr>
      </w:pPr>
      <w:r>
        <w:rPr>
          <w:rFonts w:asciiTheme="majorBidi" w:hAnsiTheme="majorBidi" w:cstheme="majorBidi"/>
          <w:lang w:val="en-US"/>
        </w:rPr>
        <w:t>Semester 2 Prakuliah</w:t>
      </w:r>
    </w:p>
    <w:tbl>
      <w:tblPr>
        <w:tblStyle w:val="TableGrid"/>
        <w:tblW w:w="0" w:type="auto"/>
        <w:tblInd w:w="1080" w:type="dxa"/>
        <w:tblLook w:val="04A0" w:firstRow="1" w:lastRow="0" w:firstColumn="1" w:lastColumn="0" w:noHBand="0" w:noVBand="1"/>
      </w:tblPr>
      <w:tblGrid>
        <w:gridCol w:w="1140"/>
        <w:gridCol w:w="2170"/>
        <w:gridCol w:w="1559"/>
        <w:gridCol w:w="3061"/>
      </w:tblGrid>
      <w:tr w:rsidR="00597DC4" w14:paraId="68F1E910" w14:textId="77777777" w:rsidTr="00293CC0">
        <w:tc>
          <w:tcPr>
            <w:tcW w:w="1140" w:type="dxa"/>
          </w:tcPr>
          <w:p w14:paraId="47CA3D4D" w14:textId="77777777" w:rsidR="00597DC4" w:rsidRPr="00940E46" w:rsidRDefault="00597DC4" w:rsidP="00293CC0">
            <w:pPr>
              <w:pStyle w:val="ListParagraph"/>
              <w:ind w:left="0"/>
              <w:jc w:val="center"/>
              <w:rPr>
                <w:rFonts w:asciiTheme="majorBidi" w:hAnsiTheme="majorBidi" w:cstheme="majorBidi"/>
                <w:b/>
                <w:bCs/>
                <w:lang w:val="en-US"/>
              </w:rPr>
            </w:pPr>
            <w:r>
              <w:rPr>
                <w:rFonts w:asciiTheme="majorBidi" w:hAnsiTheme="majorBidi" w:cstheme="majorBidi"/>
                <w:b/>
                <w:bCs/>
                <w:lang w:val="en-US"/>
              </w:rPr>
              <w:t xml:space="preserve">No </w:t>
            </w:r>
          </w:p>
        </w:tc>
        <w:tc>
          <w:tcPr>
            <w:tcW w:w="2170" w:type="dxa"/>
          </w:tcPr>
          <w:p w14:paraId="349E97AD" w14:textId="77777777" w:rsidR="00597DC4" w:rsidRPr="00940E46" w:rsidRDefault="00597DC4" w:rsidP="00293CC0">
            <w:pPr>
              <w:pStyle w:val="ListParagraph"/>
              <w:ind w:left="0"/>
              <w:jc w:val="center"/>
              <w:rPr>
                <w:rFonts w:asciiTheme="majorBidi" w:hAnsiTheme="majorBidi" w:cstheme="majorBidi"/>
                <w:b/>
                <w:bCs/>
                <w:lang w:val="en-US"/>
              </w:rPr>
            </w:pPr>
            <w:r w:rsidRPr="00940E46">
              <w:rPr>
                <w:rFonts w:asciiTheme="majorBidi" w:hAnsiTheme="majorBidi" w:cstheme="majorBidi"/>
                <w:b/>
                <w:bCs/>
                <w:lang w:val="en-US"/>
              </w:rPr>
              <w:t>Mata pelajaran</w:t>
            </w:r>
          </w:p>
        </w:tc>
        <w:tc>
          <w:tcPr>
            <w:tcW w:w="1559" w:type="dxa"/>
          </w:tcPr>
          <w:p w14:paraId="432DA67B" w14:textId="77777777" w:rsidR="00597DC4" w:rsidRPr="00940E46" w:rsidRDefault="00597DC4" w:rsidP="00293CC0">
            <w:pPr>
              <w:pStyle w:val="ListParagraph"/>
              <w:ind w:left="0"/>
              <w:jc w:val="center"/>
              <w:rPr>
                <w:rFonts w:asciiTheme="majorBidi" w:hAnsiTheme="majorBidi" w:cstheme="majorBidi"/>
                <w:b/>
                <w:bCs/>
                <w:lang w:val="en-US"/>
              </w:rPr>
            </w:pPr>
            <w:r w:rsidRPr="00940E46">
              <w:rPr>
                <w:rFonts w:asciiTheme="majorBidi" w:hAnsiTheme="majorBidi" w:cstheme="majorBidi"/>
                <w:b/>
                <w:bCs/>
                <w:lang w:val="en-US"/>
              </w:rPr>
              <w:t>Jam pelajaran / pekan</w:t>
            </w:r>
          </w:p>
        </w:tc>
        <w:tc>
          <w:tcPr>
            <w:tcW w:w="3061" w:type="dxa"/>
          </w:tcPr>
          <w:p w14:paraId="4958A655" w14:textId="77777777" w:rsidR="00597DC4" w:rsidRPr="00940E46" w:rsidRDefault="00597DC4" w:rsidP="00293CC0">
            <w:pPr>
              <w:pStyle w:val="ListParagraph"/>
              <w:ind w:left="0"/>
              <w:jc w:val="center"/>
              <w:rPr>
                <w:rFonts w:asciiTheme="majorBidi" w:hAnsiTheme="majorBidi" w:cstheme="majorBidi"/>
                <w:b/>
                <w:bCs/>
                <w:lang w:val="en-US"/>
              </w:rPr>
            </w:pPr>
            <w:r>
              <w:rPr>
                <w:rFonts w:asciiTheme="majorBidi" w:hAnsiTheme="majorBidi" w:cstheme="majorBidi"/>
                <w:b/>
                <w:bCs/>
                <w:lang w:val="en-US"/>
              </w:rPr>
              <w:t>Kitab ajar</w:t>
            </w:r>
          </w:p>
        </w:tc>
      </w:tr>
      <w:tr w:rsidR="00597DC4" w14:paraId="3D7EFBEC" w14:textId="77777777" w:rsidTr="00293CC0">
        <w:tc>
          <w:tcPr>
            <w:tcW w:w="1140" w:type="dxa"/>
          </w:tcPr>
          <w:p w14:paraId="2386F104"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1</w:t>
            </w:r>
          </w:p>
        </w:tc>
        <w:tc>
          <w:tcPr>
            <w:tcW w:w="2170" w:type="dxa"/>
          </w:tcPr>
          <w:p w14:paraId="0AD8F701"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Al-Quran</w:t>
            </w:r>
          </w:p>
        </w:tc>
        <w:tc>
          <w:tcPr>
            <w:tcW w:w="1559" w:type="dxa"/>
          </w:tcPr>
          <w:p w14:paraId="40889EF4"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5446DC51"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المصحف</w:t>
            </w:r>
          </w:p>
        </w:tc>
      </w:tr>
      <w:tr w:rsidR="00597DC4" w14:paraId="3AD9CC88" w14:textId="77777777" w:rsidTr="00293CC0">
        <w:tc>
          <w:tcPr>
            <w:tcW w:w="1140" w:type="dxa"/>
          </w:tcPr>
          <w:p w14:paraId="4B93672C"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lastRenderedPageBreak/>
              <w:t>2</w:t>
            </w:r>
          </w:p>
        </w:tc>
        <w:tc>
          <w:tcPr>
            <w:tcW w:w="2170" w:type="dxa"/>
          </w:tcPr>
          <w:p w14:paraId="70E9E609"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Al-Qiroah</w:t>
            </w:r>
          </w:p>
        </w:tc>
        <w:tc>
          <w:tcPr>
            <w:tcW w:w="1559" w:type="dxa"/>
          </w:tcPr>
          <w:p w14:paraId="582AEC6A" w14:textId="1566CA07" w:rsidR="00597DC4" w:rsidRDefault="000A0D03" w:rsidP="00293CC0">
            <w:pPr>
              <w:pStyle w:val="ListParagraph"/>
              <w:ind w:left="0"/>
              <w:jc w:val="center"/>
              <w:rPr>
                <w:rFonts w:asciiTheme="majorBidi" w:hAnsiTheme="majorBidi" w:cstheme="majorBidi"/>
                <w:lang w:val="en-US"/>
              </w:rPr>
            </w:pPr>
            <w:r>
              <w:rPr>
                <w:rFonts w:asciiTheme="majorBidi" w:hAnsiTheme="majorBidi" w:cstheme="majorBidi"/>
                <w:lang w:val="en-US"/>
              </w:rPr>
              <w:t>8</w:t>
            </w:r>
          </w:p>
        </w:tc>
        <w:tc>
          <w:tcPr>
            <w:tcW w:w="3061" w:type="dxa"/>
          </w:tcPr>
          <w:p w14:paraId="01BC962C" w14:textId="77777777" w:rsidR="00597DC4" w:rsidRDefault="00597DC4" w:rsidP="00293CC0">
            <w:pPr>
              <w:pStyle w:val="ListParagraph"/>
              <w:bidi/>
              <w:ind w:left="0"/>
              <w:jc w:val="center"/>
              <w:rPr>
                <w:rFonts w:asciiTheme="majorBidi" w:hAnsiTheme="majorBidi" w:cstheme="majorBidi"/>
                <w:rtl/>
                <w:lang w:val="en-US"/>
              </w:rPr>
            </w:pPr>
            <w:r>
              <w:rPr>
                <w:rFonts w:asciiTheme="majorBidi" w:hAnsiTheme="majorBidi" w:cstheme="majorBidi" w:hint="cs"/>
                <w:rtl/>
                <w:lang w:val="en-US"/>
              </w:rPr>
              <w:t>العربية بين يديك</w:t>
            </w:r>
          </w:p>
        </w:tc>
      </w:tr>
      <w:tr w:rsidR="00597DC4" w14:paraId="3A0704A9" w14:textId="77777777" w:rsidTr="00293CC0">
        <w:tc>
          <w:tcPr>
            <w:tcW w:w="1140" w:type="dxa"/>
          </w:tcPr>
          <w:p w14:paraId="5088603D"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2170" w:type="dxa"/>
          </w:tcPr>
          <w:p w14:paraId="1AE0E50C"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 tarakib</w:t>
            </w:r>
          </w:p>
        </w:tc>
        <w:tc>
          <w:tcPr>
            <w:tcW w:w="1559" w:type="dxa"/>
          </w:tcPr>
          <w:p w14:paraId="40BFAB84"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2</w:t>
            </w:r>
          </w:p>
        </w:tc>
        <w:tc>
          <w:tcPr>
            <w:tcW w:w="3061" w:type="dxa"/>
          </w:tcPr>
          <w:p w14:paraId="1423BC99"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30E2C36C" w14:textId="77777777" w:rsidTr="00293CC0">
        <w:tc>
          <w:tcPr>
            <w:tcW w:w="1140" w:type="dxa"/>
          </w:tcPr>
          <w:p w14:paraId="3A4AA162"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4</w:t>
            </w:r>
          </w:p>
        </w:tc>
        <w:tc>
          <w:tcPr>
            <w:tcW w:w="2170" w:type="dxa"/>
          </w:tcPr>
          <w:p w14:paraId="5C1E0C35"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At-Ta’bir syafahy</w:t>
            </w:r>
          </w:p>
        </w:tc>
        <w:tc>
          <w:tcPr>
            <w:tcW w:w="1559" w:type="dxa"/>
          </w:tcPr>
          <w:p w14:paraId="07C744C5"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4</w:t>
            </w:r>
          </w:p>
        </w:tc>
        <w:tc>
          <w:tcPr>
            <w:tcW w:w="3061" w:type="dxa"/>
          </w:tcPr>
          <w:p w14:paraId="02A5E22E"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671A762C" w14:textId="77777777" w:rsidTr="00293CC0">
        <w:tc>
          <w:tcPr>
            <w:tcW w:w="1140" w:type="dxa"/>
          </w:tcPr>
          <w:p w14:paraId="066FCF5F"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5</w:t>
            </w:r>
          </w:p>
        </w:tc>
        <w:tc>
          <w:tcPr>
            <w:tcW w:w="2170" w:type="dxa"/>
          </w:tcPr>
          <w:p w14:paraId="0A731E6C"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Fahmu Al-Masmu’</w:t>
            </w:r>
          </w:p>
        </w:tc>
        <w:tc>
          <w:tcPr>
            <w:tcW w:w="1559" w:type="dxa"/>
          </w:tcPr>
          <w:p w14:paraId="7D62BD78"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500B9330"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1311E5C4" w14:textId="77777777" w:rsidTr="00293CC0">
        <w:tc>
          <w:tcPr>
            <w:tcW w:w="1140" w:type="dxa"/>
          </w:tcPr>
          <w:p w14:paraId="7D3458BD"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6</w:t>
            </w:r>
          </w:p>
        </w:tc>
        <w:tc>
          <w:tcPr>
            <w:tcW w:w="2170" w:type="dxa"/>
          </w:tcPr>
          <w:p w14:paraId="5C3D33EF"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Al-Kitabah / Imla’</w:t>
            </w:r>
          </w:p>
        </w:tc>
        <w:tc>
          <w:tcPr>
            <w:tcW w:w="1559" w:type="dxa"/>
          </w:tcPr>
          <w:p w14:paraId="32FE399B"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5DF4CAB8"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العربية بين يديك</w:t>
            </w:r>
          </w:p>
        </w:tc>
      </w:tr>
      <w:tr w:rsidR="00597DC4" w14:paraId="1D9B5034" w14:textId="77777777" w:rsidTr="00293CC0">
        <w:tc>
          <w:tcPr>
            <w:tcW w:w="1140" w:type="dxa"/>
          </w:tcPr>
          <w:p w14:paraId="30A8396A"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7</w:t>
            </w:r>
          </w:p>
        </w:tc>
        <w:tc>
          <w:tcPr>
            <w:tcW w:w="2170" w:type="dxa"/>
          </w:tcPr>
          <w:p w14:paraId="40AF6D9A"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Tauhid</w:t>
            </w:r>
          </w:p>
        </w:tc>
        <w:tc>
          <w:tcPr>
            <w:tcW w:w="1559" w:type="dxa"/>
          </w:tcPr>
          <w:p w14:paraId="250C7B79"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6AE99238"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سلسلة التعليم اللغة العربية</w:t>
            </w:r>
          </w:p>
        </w:tc>
      </w:tr>
      <w:tr w:rsidR="00597DC4" w14:paraId="1E11F23F" w14:textId="77777777" w:rsidTr="00293CC0">
        <w:tc>
          <w:tcPr>
            <w:tcW w:w="1140" w:type="dxa"/>
          </w:tcPr>
          <w:p w14:paraId="6A60970E"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8</w:t>
            </w:r>
          </w:p>
        </w:tc>
        <w:tc>
          <w:tcPr>
            <w:tcW w:w="2170" w:type="dxa"/>
          </w:tcPr>
          <w:p w14:paraId="168FEED2"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Tafsir</w:t>
            </w:r>
          </w:p>
        </w:tc>
        <w:tc>
          <w:tcPr>
            <w:tcW w:w="1559" w:type="dxa"/>
          </w:tcPr>
          <w:p w14:paraId="2AC9B5FF"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1757CAF6"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وزارة التعليم للمرحلة المتوسطة</w:t>
            </w:r>
          </w:p>
        </w:tc>
      </w:tr>
      <w:tr w:rsidR="00597DC4" w14:paraId="05EE4FBA" w14:textId="77777777" w:rsidTr="00293CC0">
        <w:tc>
          <w:tcPr>
            <w:tcW w:w="1140" w:type="dxa"/>
          </w:tcPr>
          <w:p w14:paraId="31871B2D"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9</w:t>
            </w:r>
          </w:p>
        </w:tc>
        <w:tc>
          <w:tcPr>
            <w:tcW w:w="2170" w:type="dxa"/>
          </w:tcPr>
          <w:p w14:paraId="272A6158" w14:textId="77777777" w:rsidR="00597DC4" w:rsidRDefault="00597DC4" w:rsidP="00293CC0">
            <w:pPr>
              <w:pStyle w:val="ListParagraph"/>
              <w:ind w:left="0"/>
              <w:jc w:val="both"/>
              <w:rPr>
                <w:rFonts w:asciiTheme="majorBidi" w:hAnsiTheme="majorBidi" w:cstheme="majorBidi"/>
                <w:lang w:val="en-US"/>
              </w:rPr>
            </w:pPr>
            <w:r>
              <w:rPr>
                <w:rFonts w:asciiTheme="majorBidi" w:hAnsiTheme="majorBidi" w:cstheme="majorBidi"/>
                <w:lang w:val="en-US"/>
              </w:rPr>
              <w:t>Hadist</w:t>
            </w:r>
          </w:p>
        </w:tc>
        <w:tc>
          <w:tcPr>
            <w:tcW w:w="1559" w:type="dxa"/>
          </w:tcPr>
          <w:p w14:paraId="1FE53833"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w:t>
            </w:r>
          </w:p>
        </w:tc>
        <w:tc>
          <w:tcPr>
            <w:tcW w:w="3061" w:type="dxa"/>
          </w:tcPr>
          <w:p w14:paraId="37A9BE17"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hint="cs"/>
                <w:rtl/>
                <w:lang w:val="en-US"/>
              </w:rPr>
              <w:t>وزارة التعليم للمرحلة المتوسطة</w:t>
            </w:r>
          </w:p>
        </w:tc>
      </w:tr>
      <w:tr w:rsidR="00597DC4" w14:paraId="1A282562" w14:textId="77777777" w:rsidTr="00293CC0">
        <w:tc>
          <w:tcPr>
            <w:tcW w:w="1140" w:type="dxa"/>
          </w:tcPr>
          <w:p w14:paraId="22753E1B"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10</w:t>
            </w:r>
          </w:p>
        </w:tc>
        <w:tc>
          <w:tcPr>
            <w:tcW w:w="2170" w:type="dxa"/>
          </w:tcPr>
          <w:p w14:paraId="06DC59BE" w14:textId="77777777" w:rsidR="00597DC4" w:rsidRDefault="00597DC4" w:rsidP="00293CC0">
            <w:pPr>
              <w:pStyle w:val="ListParagraph"/>
              <w:ind w:left="0"/>
              <w:jc w:val="both"/>
              <w:rPr>
                <w:rFonts w:asciiTheme="majorBidi" w:hAnsiTheme="majorBidi" w:cstheme="majorBidi"/>
                <w:lang w:val="en-US"/>
              </w:rPr>
            </w:pPr>
          </w:p>
        </w:tc>
        <w:tc>
          <w:tcPr>
            <w:tcW w:w="1559" w:type="dxa"/>
          </w:tcPr>
          <w:p w14:paraId="4E6B8FE3" w14:textId="77777777" w:rsidR="00597DC4" w:rsidRDefault="00597DC4" w:rsidP="00293CC0">
            <w:pPr>
              <w:pStyle w:val="ListParagraph"/>
              <w:ind w:left="0"/>
              <w:jc w:val="center"/>
              <w:rPr>
                <w:rFonts w:asciiTheme="majorBidi" w:hAnsiTheme="majorBidi" w:cstheme="majorBidi"/>
                <w:lang w:val="en-US"/>
              </w:rPr>
            </w:pPr>
          </w:p>
        </w:tc>
        <w:tc>
          <w:tcPr>
            <w:tcW w:w="3061" w:type="dxa"/>
          </w:tcPr>
          <w:p w14:paraId="0F7BC458" w14:textId="77777777" w:rsidR="00597DC4" w:rsidRDefault="00597DC4" w:rsidP="00293CC0">
            <w:pPr>
              <w:pStyle w:val="ListParagraph"/>
              <w:ind w:left="0"/>
              <w:jc w:val="center"/>
              <w:rPr>
                <w:rFonts w:asciiTheme="majorBidi" w:hAnsiTheme="majorBidi" w:cstheme="majorBidi"/>
                <w:lang w:val="en-US"/>
              </w:rPr>
            </w:pPr>
          </w:p>
        </w:tc>
      </w:tr>
      <w:tr w:rsidR="00597DC4" w14:paraId="449ACB67" w14:textId="77777777" w:rsidTr="00293CC0">
        <w:tc>
          <w:tcPr>
            <w:tcW w:w="3310" w:type="dxa"/>
            <w:gridSpan w:val="2"/>
            <w:vAlign w:val="center"/>
          </w:tcPr>
          <w:p w14:paraId="112EEA09"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TOTAL</w:t>
            </w:r>
          </w:p>
        </w:tc>
        <w:tc>
          <w:tcPr>
            <w:tcW w:w="1559" w:type="dxa"/>
          </w:tcPr>
          <w:p w14:paraId="4FD50F0B" w14:textId="77777777" w:rsidR="00597DC4" w:rsidRDefault="00597DC4" w:rsidP="00293CC0">
            <w:pPr>
              <w:pStyle w:val="ListParagraph"/>
              <w:ind w:left="0"/>
              <w:jc w:val="center"/>
              <w:rPr>
                <w:rFonts w:asciiTheme="majorBidi" w:hAnsiTheme="majorBidi" w:cstheme="majorBidi"/>
                <w:lang w:val="en-US"/>
              </w:rPr>
            </w:pPr>
            <w:r>
              <w:rPr>
                <w:rFonts w:asciiTheme="majorBidi" w:hAnsiTheme="majorBidi" w:cstheme="majorBidi"/>
                <w:lang w:val="en-US"/>
              </w:rPr>
              <w:t>30</w:t>
            </w:r>
          </w:p>
        </w:tc>
        <w:tc>
          <w:tcPr>
            <w:tcW w:w="3061" w:type="dxa"/>
          </w:tcPr>
          <w:p w14:paraId="3BAF068B" w14:textId="77777777" w:rsidR="00597DC4" w:rsidRDefault="00597DC4" w:rsidP="00293CC0">
            <w:pPr>
              <w:pStyle w:val="ListParagraph"/>
              <w:ind w:left="0"/>
              <w:jc w:val="center"/>
              <w:rPr>
                <w:rFonts w:asciiTheme="majorBidi" w:hAnsiTheme="majorBidi" w:cstheme="majorBidi"/>
                <w:lang w:val="en-US"/>
              </w:rPr>
            </w:pPr>
          </w:p>
        </w:tc>
      </w:tr>
    </w:tbl>
    <w:p w14:paraId="1102E3E7" w14:textId="7E5C97DF" w:rsidR="00597DC4" w:rsidRDefault="00597DC4" w:rsidP="003D4A72">
      <w:pPr>
        <w:pStyle w:val="ListParagraph"/>
        <w:spacing w:line="360" w:lineRule="auto"/>
        <w:ind w:left="1080" w:firstLine="360"/>
        <w:jc w:val="center"/>
        <w:rPr>
          <w:rFonts w:asciiTheme="majorBidi" w:hAnsiTheme="majorBidi" w:cstheme="majorBidi"/>
          <w:rtl/>
          <w:lang w:val="en-US"/>
        </w:rPr>
      </w:pPr>
    </w:p>
    <w:p w14:paraId="413B2ED6" w14:textId="60E8925F" w:rsidR="00597DC4" w:rsidRDefault="000A0D03" w:rsidP="000A0D03">
      <w:pPr>
        <w:pStyle w:val="ListParagraph"/>
        <w:spacing w:line="360" w:lineRule="auto"/>
        <w:ind w:left="1080" w:firstLine="360"/>
        <w:jc w:val="both"/>
        <w:rPr>
          <w:rFonts w:asciiTheme="majorBidi" w:hAnsiTheme="majorBidi" w:cstheme="majorBidi"/>
          <w:rtl/>
          <w:lang w:val="en-US"/>
        </w:rPr>
      </w:pPr>
      <w:r>
        <w:rPr>
          <w:rFonts w:asciiTheme="majorBidi" w:hAnsiTheme="majorBidi" w:cstheme="majorBidi"/>
          <w:lang w:val="en-US"/>
        </w:rPr>
        <w:t>Dari data diatas bisa diketahui bahwa jam pelajaran Bahasa Arab di semester pertama sebanyak 24 jam pelajaran / pekan, sedangkan pada semester dua sebanyak  20 jam pelajaran / pekan.</w:t>
      </w:r>
      <w:r w:rsidR="000D7D61">
        <w:rPr>
          <w:rFonts w:asciiTheme="majorBidi" w:hAnsiTheme="majorBidi" w:cstheme="majorBidi"/>
          <w:lang w:val="en-US"/>
        </w:rPr>
        <w:t xml:space="preserve"> Kegiatan belajar mengajar dilakukan mulai pada jam 07.30 sampai 12.00, di antara jam ke tiga dan ke empat ada waktu istirahat selama 20 menit.</w:t>
      </w:r>
    </w:p>
    <w:p w14:paraId="01F1A84C" w14:textId="77777777" w:rsidR="003D4A72" w:rsidRPr="00084856" w:rsidRDefault="003D4A72" w:rsidP="00084856">
      <w:pPr>
        <w:spacing w:line="360" w:lineRule="auto"/>
        <w:jc w:val="both"/>
        <w:rPr>
          <w:rFonts w:asciiTheme="majorBidi" w:hAnsiTheme="majorBidi" w:cstheme="majorBidi"/>
          <w:lang w:val="en-US"/>
        </w:rPr>
      </w:pPr>
    </w:p>
    <w:p w14:paraId="1A1A7D24" w14:textId="750A05A0" w:rsidR="00D64AC5" w:rsidRDefault="00D64AC5" w:rsidP="00D64AC5">
      <w:pPr>
        <w:pStyle w:val="ListParagraph"/>
        <w:numPr>
          <w:ilvl w:val="0"/>
          <w:numId w:val="4"/>
        </w:numPr>
        <w:spacing w:line="360" w:lineRule="auto"/>
        <w:rPr>
          <w:rFonts w:asciiTheme="majorBidi" w:hAnsiTheme="majorBidi" w:cstheme="majorBidi"/>
          <w:lang w:val="en-US"/>
        </w:rPr>
      </w:pPr>
      <w:r>
        <w:rPr>
          <w:rFonts w:asciiTheme="majorBidi" w:hAnsiTheme="majorBidi" w:cstheme="majorBidi"/>
          <w:lang w:val="en-US"/>
        </w:rPr>
        <w:t>Pembelajaran keterampilan mendengar (Al-Istima’) Prakuliah STIBA Ar-Raayah</w:t>
      </w:r>
    </w:p>
    <w:p w14:paraId="1C86D332" w14:textId="27F2065B" w:rsidR="00084856" w:rsidRDefault="00AB3A9F" w:rsidP="009F1B0F">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 xml:space="preserve">Setiap pendidik harus membuat biah (lingkungan) atau ruang belajar menjadi tempat yang paling menyenangkan kepada peserta didiknya, karena tugas seorang pendidik bukan sebagai penceramah di dalam kelasnya, </w:t>
      </w:r>
      <w:r w:rsidR="009034D1">
        <w:rPr>
          <w:rFonts w:asciiTheme="majorBidi" w:hAnsiTheme="majorBidi" w:cstheme="majorBidi"/>
          <w:lang w:val="en-US"/>
        </w:rPr>
        <w:t>akan tetapi</w:t>
      </w:r>
      <w:r>
        <w:rPr>
          <w:rFonts w:asciiTheme="majorBidi" w:hAnsiTheme="majorBidi" w:cstheme="majorBidi"/>
          <w:lang w:val="en-US"/>
        </w:rPr>
        <w:t xml:space="preserve"> mereka</w:t>
      </w:r>
      <w:r w:rsidR="009034D1">
        <w:rPr>
          <w:rFonts w:asciiTheme="majorBidi" w:hAnsiTheme="majorBidi" w:cstheme="majorBidi"/>
          <w:lang w:val="en-US"/>
        </w:rPr>
        <w:t xml:space="preserve"> sebagai </w:t>
      </w:r>
      <w:r>
        <w:rPr>
          <w:rFonts w:asciiTheme="majorBidi" w:hAnsiTheme="majorBidi" w:cstheme="majorBidi"/>
          <w:lang w:val="en-US"/>
        </w:rPr>
        <w:t xml:space="preserve"> sosok yang memberi arahan, dan </w:t>
      </w:r>
      <w:r w:rsidR="009034D1">
        <w:rPr>
          <w:rFonts w:asciiTheme="majorBidi" w:hAnsiTheme="majorBidi" w:cstheme="majorBidi"/>
          <w:lang w:val="en-US"/>
        </w:rPr>
        <w:t>motivasi kepada peserta didiknya untuk mencapai tujuan yang di tentukan.</w:t>
      </w:r>
    </w:p>
    <w:p w14:paraId="0AEA90D3" w14:textId="6AEF99F4" w:rsidR="009034D1" w:rsidRDefault="00AF1CAC" w:rsidP="009F1B0F">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Sebagaimana yang disampaikan salah satu pengajar</w:t>
      </w:r>
      <w:r w:rsidR="00A856CE">
        <w:rPr>
          <w:rFonts w:asciiTheme="majorBidi" w:hAnsiTheme="majorBidi" w:cstheme="majorBidi"/>
          <w:lang w:val="en-US"/>
        </w:rPr>
        <w:t xml:space="preserve"> di program prakuliah</w:t>
      </w:r>
      <w:r>
        <w:rPr>
          <w:rFonts w:asciiTheme="majorBidi" w:hAnsiTheme="majorBidi" w:cstheme="majorBidi"/>
          <w:lang w:val="en-US"/>
        </w:rPr>
        <w:t>, a</w:t>
      </w:r>
      <w:r w:rsidR="009034D1">
        <w:rPr>
          <w:rFonts w:asciiTheme="majorBidi" w:hAnsiTheme="majorBidi" w:cstheme="majorBidi"/>
          <w:lang w:val="en-US"/>
        </w:rPr>
        <w:t xml:space="preserve">da beberapa tujuan pembelajaran keterampilan mendengar, diantaranya adalah: </w:t>
      </w:r>
      <w:r w:rsidR="00F17085">
        <w:rPr>
          <w:rFonts w:asciiTheme="majorBidi" w:hAnsiTheme="majorBidi" w:cstheme="majorBidi"/>
          <w:lang w:val="en-US"/>
        </w:rPr>
        <w:t xml:space="preserve">a) </w:t>
      </w:r>
      <w:r w:rsidR="009034D1">
        <w:rPr>
          <w:rFonts w:asciiTheme="majorBidi" w:hAnsiTheme="majorBidi" w:cstheme="majorBidi"/>
          <w:lang w:val="en-US"/>
        </w:rPr>
        <w:t>kemampuan membedakan suara kalimat</w:t>
      </w:r>
      <w:r>
        <w:rPr>
          <w:rFonts w:asciiTheme="majorBidi" w:hAnsiTheme="majorBidi" w:cstheme="majorBidi"/>
          <w:lang w:val="en-US"/>
        </w:rPr>
        <w:t xml:space="preserve"> </w:t>
      </w:r>
      <w:r w:rsidR="009034D1">
        <w:rPr>
          <w:rFonts w:asciiTheme="majorBidi" w:hAnsiTheme="majorBidi" w:cstheme="majorBidi"/>
          <w:lang w:val="en-US"/>
        </w:rPr>
        <w:t>Bahasa Arab</w:t>
      </w:r>
      <w:r w:rsidR="00F17085">
        <w:rPr>
          <w:rFonts w:asciiTheme="majorBidi" w:hAnsiTheme="majorBidi" w:cstheme="majorBidi"/>
          <w:lang w:val="en-US"/>
        </w:rPr>
        <w:t>.</w:t>
      </w:r>
      <w:r w:rsidR="009034D1">
        <w:rPr>
          <w:rFonts w:asciiTheme="majorBidi" w:hAnsiTheme="majorBidi" w:cstheme="majorBidi"/>
          <w:lang w:val="en-US"/>
        </w:rPr>
        <w:t xml:space="preserve"> </w:t>
      </w:r>
      <w:r w:rsidR="00F17085">
        <w:rPr>
          <w:rFonts w:asciiTheme="majorBidi" w:hAnsiTheme="majorBidi" w:cstheme="majorBidi"/>
          <w:lang w:val="en-US"/>
        </w:rPr>
        <w:t xml:space="preserve">b) </w:t>
      </w:r>
      <w:r w:rsidR="009034D1">
        <w:rPr>
          <w:rFonts w:asciiTheme="majorBidi" w:hAnsiTheme="majorBidi" w:cstheme="majorBidi"/>
          <w:lang w:val="en-US"/>
        </w:rPr>
        <w:t>kemampuan memahami narasi yang di dengarkan</w:t>
      </w:r>
      <w:r w:rsidR="00F17085">
        <w:rPr>
          <w:rFonts w:asciiTheme="majorBidi" w:hAnsiTheme="majorBidi" w:cstheme="majorBidi"/>
          <w:lang w:val="en-US"/>
        </w:rPr>
        <w:t>. c)</w:t>
      </w:r>
      <w:r w:rsidR="009034D1">
        <w:rPr>
          <w:rFonts w:asciiTheme="majorBidi" w:hAnsiTheme="majorBidi" w:cstheme="majorBidi"/>
          <w:lang w:val="en-US"/>
        </w:rPr>
        <w:t xml:space="preserve"> kemampuan memahami nash (teks) yang di dengarkan serta </w:t>
      </w:r>
      <w:r w:rsidR="00F17085">
        <w:rPr>
          <w:rFonts w:asciiTheme="majorBidi" w:hAnsiTheme="majorBidi" w:cstheme="majorBidi"/>
          <w:lang w:val="en-US"/>
        </w:rPr>
        <w:t xml:space="preserve">mampu </w:t>
      </w:r>
      <w:r w:rsidR="009034D1">
        <w:rPr>
          <w:rFonts w:asciiTheme="majorBidi" w:hAnsiTheme="majorBidi" w:cstheme="majorBidi"/>
          <w:lang w:val="en-US"/>
        </w:rPr>
        <w:t xml:space="preserve">mengungkapkan </w:t>
      </w:r>
      <w:r w:rsidR="00F17085">
        <w:rPr>
          <w:rFonts w:asciiTheme="majorBidi" w:hAnsiTheme="majorBidi" w:cstheme="majorBidi"/>
          <w:lang w:val="en-US"/>
        </w:rPr>
        <w:t>apa yang di fahami.</w:t>
      </w:r>
    </w:p>
    <w:p w14:paraId="5141E342" w14:textId="0AC823C3" w:rsidR="000A7E5B" w:rsidRPr="00C606FE" w:rsidRDefault="00F17085" w:rsidP="00C606FE">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 xml:space="preserve">Dari setiap tujuan diatas, ada </w:t>
      </w:r>
      <w:r w:rsidR="00617727">
        <w:rPr>
          <w:rFonts w:asciiTheme="majorBidi" w:hAnsiTheme="majorBidi" w:cstheme="majorBidi"/>
          <w:lang w:val="en-US"/>
        </w:rPr>
        <w:t>Langkah-langkah</w:t>
      </w:r>
      <w:r>
        <w:rPr>
          <w:rFonts w:asciiTheme="majorBidi" w:hAnsiTheme="majorBidi" w:cstheme="majorBidi"/>
          <w:lang w:val="en-US"/>
        </w:rPr>
        <w:t xml:space="preserve"> pembelajaran yang berbeda pada tiap tujuannya, ini adalah metode pembelajaran keterampilan mendengar</w:t>
      </w:r>
      <w:r w:rsidR="00617727">
        <w:rPr>
          <w:rFonts w:asciiTheme="majorBidi" w:hAnsiTheme="majorBidi" w:cstheme="majorBidi"/>
          <w:lang w:val="en-US"/>
        </w:rPr>
        <w:t xml:space="preserve"> yaitu dengan metode </w:t>
      </w:r>
      <w:r w:rsidR="00617727">
        <w:rPr>
          <w:rFonts w:asciiTheme="majorBidi" w:hAnsiTheme="majorBidi" w:cstheme="majorBidi" w:hint="cs"/>
          <w:rtl/>
          <w:lang w:val="en-US"/>
        </w:rPr>
        <w:t>طريقة سمعية شفوية</w:t>
      </w:r>
      <w:r>
        <w:rPr>
          <w:rFonts w:asciiTheme="majorBidi" w:hAnsiTheme="majorBidi" w:cstheme="majorBidi"/>
          <w:lang w:val="en-US"/>
        </w:rPr>
        <w:t>:</w:t>
      </w:r>
    </w:p>
    <w:p w14:paraId="089CB163" w14:textId="5ABA1FF7" w:rsidR="00F17085" w:rsidRDefault="00F17085" w:rsidP="00F17085">
      <w:pPr>
        <w:pStyle w:val="ListParagraph"/>
        <w:numPr>
          <w:ilvl w:val="0"/>
          <w:numId w:val="8"/>
        </w:numPr>
        <w:spacing w:line="360" w:lineRule="auto"/>
        <w:jc w:val="both"/>
        <w:rPr>
          <w:rFonts w:asciiTheme="majorBidi" w:hAnsiTheme="majorBidi" w:cstheme="majorBidi"/>
          <w:lang w:val="en-US"/>
        </w:rPr>
      </w:pPr>
      <w:r>
        <w:rPr>
          <w:rFonts w:asciiTheme="majorBidi" w:hAnsiTheme="majorBidi" w:cstheme="majorBidi"/>
          <w:lang w:val="en-US"/>
        </w:rPr>
        <w:t>Level pertama adalah kemampuan membedakan suara kalimat Bahasa Arab.</w:t>
      </w:r>
    </w:p>
    <w:p w14:paraId="3169273D" w14:textId="0CAFF311" w:rsidR="00F17085" w:rsidRDefault="00F17085" w:rsidP="002037D9">
      <w:pPr>
        <w:pStyle w:val="ListParagraph"/>
        <w:spacing w:line="360" w:lineRule="auto"/>
        <w:ind w:left="1800" w:firstLine="360"/>
        <w:jc w:val="both"/>
        <w:rPr>
          <w:rFonts w:asciiTheme="majorBidi" w:hAnsiTheme="majorBidi" w:cstheme="majorBidi"/>
          <w:lang w:val="en-US"/>
        </w:rPr>
      </w:pPr>
      <w:r>
        <w:rPr>
          <w:rFonts w:asciiTheme="majorBidi" w:hAnsiTheme="majorBidi" w:cstheme="majorBidi"/>
          <w:lang w:val="en-US"/>
        </w:rPr>
        <w:t>Pada tahapan ini seorang pendidik hendaknya menyiapkan sebuah teks rekaman atau tertulis sebagai bahan yang akan di dengarkan oleh peserta didik.</w:t>
      </w:r>
    </w:p>
    <w:p w14:paraId="550C8706" w14:textId="7521A089" w:rsidR="00F17085" w:rsidRDefault="0025782B" w:rsidP="00F17085">
      <w:pPr>
        <w:pStyle w:val="ListParagraph"/>
        <w:spacing w:line="360" w:lineRule="auto"/>
        <w:ind w:left="1800"/>
        <w:jc w:val="both"/>
        <w:rPr>
          <w:rFonts w:asciiTheme="majorBidi" w:hAnsiTheme="majorBidi" w:cstheme="majorBidi"/>
          <w:lang w:val="en-US"/>
        </w:rPr>
      </w:pPr>
      <w:r>
        <w:rPr>
          <w:rFonts w:asciiTheme="majorBidi" w:hAnsiTheme="majorBidi" w:cstheme="majorBidi"/>
          <w:lang w:val="en-US"/>
        </w:rPr>
        <w:t>Langkah pembelajarannya sebagai berikut:</w:t>
      </w:r>
    </w:p>
    <w:p w14:paraId="2618A3A1" w14:textId="3E4AC2E6" w:rsidR="00A856CE" w:rsidRDefault="00A856CE" w:rsidP="00A856CE">
      <w:pPr>
        <w:pStyle w:val="ListParagraph"/>
        <w:numPr>
          <w:ilvl w:val="0"/>
          <w:numId w:val="10"/>
        </w:numPr>
        <w:spacing w:line="360" w:lineRule="auto"/>
        <w:jc w:val="both"/>
        <w:rPr>
          <w:rFonts w:asciiTheme="majorBidi" w:hAnsiTheme="majorBidi" w:cstheme="majorBidi"/>
          <w:lang w:val="en-US"/>
        </w:rPr>
      </w:pPr>
      <w:r>
        <w:rPr>
          <w:rFonts w:asciiTheme="majorBidi" w:hAnsiTheme="majorBidi" w:cstheme="majorBidi"/>
          <w:lang w:val="en-US"/>
        </w:rPr>
        <w:t xml:space="preserve">Menyiapkan bahan (nash) rekaman sesuai pelajaran. </w:t>
      </w:r>
    </w:p>
    <w:p w14:paraId="065D3810" w14:textId="44C3939A" w:rsidR="00A856CE" w:rsidRDefault="00A856CE" w:rsidP="00A856CE">
      <w:pPr>
        <w:pStyle w:val="ListParagraph"/>
        <w:numPr>
          <w:ilvl w:val="0"/>
          <w:numId w:val="10"/>
        </w:numPr>
        <w:spacing w:line="360" w:lineRule="auto"/>
        <w:jc w:val="both"/>
        <w:rPr>
          <w:rFonts w:asciiTheme="majorBidi" w:hAnsiTheme="majorBidi" w:cstheme="majorBidi"/>
          <w:lang w:val="en-US"/>
        </w:rPr>
      </w:pPr>
      <w:r>
        <w:rPr>
          <w:rFonts w:asciiTheme="majorBidi" w:hAnsiTheme="majorBidi" w:cstheme="majorBidi"/>
          <w:lang w:val="en-US"/>
        </w:rPr>
        <w:lastRenderedPageBreak/>
        <w:t>Menyalakan rekaman kalimat tersebut dan peserta didik mendengarkan dengan baik dari rekaman tersebut.</w:t>
      </w:r>
    </w:p>
    <w:p w14:paraId="1E025BAE" w14:textId="10A3C536" w:rsidR="00A856CE" w:rsidRDefault="00A856CE" w:rsidP="00A856CE">
      <w:pPr>
        <w:pStyle w:val="ListParagraph"/>
        <w:numPr>
          <w:ilvl w:val="0"/>
          <w:numId w:val="10"/>
        </w:numPr>
        <w:spacing w:line="360" w:lineRule="auto"/>
        <w:jc w:val="both"/>
        <w:rPr>
          <w:rFonts w:asciiTheme="majorBidi" w:hAnsiTheme="majorBidi" w:cstheme="majorBidi"/>
          <w:lang w:val="en-US"/>
        </w:rPr>
      </w:pPr>
      <w:r>
        <w:rPr>
          <w:rFonts w:asciiTheme="majorBidi" w:hAnsiTheme="majorBidi" w:cstheme="majorBidi"/>
          <w:lang w:val="en-US"/>
        </w:rPr>
        <w:t>Setelah mendengarkan rekaman tersebut, pendidik meminta kepada peserta didik membuka dan membaca soal yang tersedia kemudian menjawab benar atau salah</w:t>
      </w:r>
      <w:r w:rsidR="00182BA3">
        <w:rPr>
          <w:rFonts w:asciiTheme="majorBidi" w:hAnsiTheme="majorBidi" w:cstheme="majorBidi"/>
          <w:lang w:val="en-US"/>
        </w:rPr>
        <w:t xml:space="preserve"> sesuai teks yg telah di dengarkan.</w:t>
      </w:r>
    </w:p>
    <w:p w14:paraId="75D1726B" w14:textId="7B20C8FE" w:rsidR="00182BA3" w:rsidRDefault="00182BA3" w:rsidP="00A856CE">
      <w:pPr>
        <w:pStyle w:val="ListParagraph"/>
        <w:numPr>
          <w:ilvl w:val="0"/>
          <w:numId w:val="10"/>
        </w:numPr>
        <w:spacing w:line="360" w:lineRule="auto"/>
        <w:jc w:val="both"/>
        <w:rPr>
          <w:rFonts w:asciiTheme="majorBidi" w:hAnsiTheme="majorBidi" w:cstheme="majorBidi"/>
          <w:lang w:val="en-US"/>
        </w:rPr>
      </w:pPr>
      <w:r>
        <w:rPr>
          <w:rFonts w:asciiTheme="majorBidi" w:hAnsiTheme="majorBidi" w:cstheme="majorBidi"/>
          <w:lang w:val="en-US"/>
        </w:rPr>
        <w:t>Pendidik meminta kepada peserta didik untuk mengumpulkan jawaban di kertas jawaban itu.</w:t>
      </w:r>
    </w:p>
    <w:p w14:paraId="33CBA9CA" w14:textId="1A2AB046" w:rsidR="00182BA3" w:rsidRPr="00182BA3" w:rsidRDefault="00182BA3" w:rsidP="00182BA3">
      <w:pPr>
        <w:spacing w:line="360" w:lineRule="auto"/>
        <w:ind w:left="1800"/>
        <w:jc w:val="both"/>
        <w:rPr>
          <w:rFonts w:asciiTheme="majorBidi" w:hAnsiTheme="majorBidi" w:cstheme="majorBidi"/>
          <w:sz w:val="28"/>
          <w:szCs w:val="28"/>
          <w:lang w:val="en-US"/>
        </w:rPr>
      </w:pPr>
      <w:r>
        <w:rPr>
          <w:rFonts w:asciiTheme="majorBidi" w:hAnsiTheme="majorBidi" w:cstheme="majorBidi"/>
          <w:lang w:val="en-US"/>
        </w:rPr>
        <w:t>Contoh Latihan keterampilan mendengar level pertama:</w:t>
      </w:r>
    </w:p>
    <w:p w14:paraId="6E7661DD" w14:textId="77777777" w:rsidR="00182BA3" w:rsidRPr="00182BA3" w:rsidRDefault="00182BA3" w:rsidP="00182BA3">
      <w:pPr>
        <w:pStyle w:val="ListParagraph"/>
        <w:bidi/>
        <w:spacing w:after="120" w:line="360" w:lineRule="auto"/>
        <w:ind w:left="89"/>
        <w:jc w:val="both"/>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أشر إلى الكلمة الصحيحة التي سمعتها من المسجل:</w:t>
      </w:r>
    </w:p>
    <w:tbl>
      <w:tblPr>
        <w:tblStyle w:val="GridTable1Light"/>
        <w:bidiVisual/>
        <w:tblW w:w="7105" w:type="dxa"/>
        <w:tblInd w:w="-5" w:type="dxa"/>
        <w:tblLook w:val="04A0" w:firstRow="1" w:lastRow="0" w:firstColumn="1" w:lastColumn="0" w:noHBand="0" w:noVBand="1"/>
      </w:tblPr>
      <w:tblGrid>
        <w:gridCol w:w="1154"/>
        <w:gridCol w:w="2126"/>
        <w:gridCol w:w="1982"/>
        <w:gridCol w:w="1843"/>
      </w:tblGrid>
      <w:tr w:rsidR="00182BA3" w:rsidRPr="00182BA3" w14:paraId="68C94AB1" w14:textId="77777777" w:rsidTr="00182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tcPr>
          <w:p w14:paraId="4E953F50" w14:textId="77777777" w:rsidR="00182BA3" w:rsidRPr="00182BA3" w:rsidRDefault="00182BA3" w:rsidP="00293CC0">
            <w:pPr>
              <w:pStyle w:val="ListParagraph"/>
              <w:bidi/>
              <w:spacing w:after="120"/>
              <w:ind w:left="0"/>
              <w:jc w:val="center"/>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م</w:t>
            </w:r>
          </w:p>
        </w:tc>
        <w:tc>
          <w:tcPr>
            <w:tcW w:w="4108" w:type="dxa"/>
            <w:gridSpan w:val="2"/>
          </w:tcPr>
          <w:p w14:paraId="4EAACCC8" w14:textId="77777777" w:rsidR="00182BA3" w:rsidRPr="00182BA3" w:rsidRDefault="00182BA3" w:rsidP="00293CC0">
            <w:pPr>
              <w:pStyle w:val="ListParagraph"/>
              <w:bidi/>
              <w:spacing w:after="120"/>
              <w:ind w:left="0"/>
              <w:jc w:val="center"/>
              <w:cnfStyle w:val="100000000000" w:firstRow="1"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الكلمة</w:t>
            </w:r>
          </w:p>
        </w:tc>
        <w:tc>
          <w:tcPr>
            <w:tcW w:w="1843" w:type="dxa"/>
          </w:tcPr>
          <w:p w14:paraId="097F0401" w14:textId="77777777" w:rsidR="00182BA3" w:rsidRPr="00182BA3" w:rsidRDefault="00182BA3" w:rsidP="00293CC0">
            <w:pPr>
              <w:pStyle w:val="ListParagraph"/>
              <w:bidi/>
              <w:spacing w:after="120"/>
              <w:ind w:left="0"/>
              <w:jc w:val="center"/>
              <w:cnfStyle w:val="100000000000" w:firstRow="1"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البيان</w:t>
            </w:r>
          </w:p>
        </w:tc>
      </w:tr>
      <w:tr w:rsidR="00182BA3" w:rsidRPr="00182BA3" w14:paraId="533DEEFA" w14:textId="77777777" w:rsidTr="00182BA3">
        <w:tc>
          <w:tcPr>
            <w:cnfStyle w:val="001000000000" w:firstRow="0" w:lastRow="0" w:firstColumn="1" w:lastColumn="0" w:oddVBand="0" w:evenVBand="0" w:oddHBand="0" w:evenHBand="0" w:firstRowFirstColumn="0" w:firstRowLastColumn="0" w:lastRowFirstColumn="0" w:lastRowLastColumn="0"/>
            <w:tcW w:w="1154" w:type="dxa"/>
          </w:tcPr>
          <w:p w14:paraId="0D434836" w14:textId="77777777" w:rsidR="00182BA3" w:rsidRPr="00182BA3" w:rsidRDefault="00182BA3" w:rsidP="00293CC0">
            <w:pPr>
              <w:pStyle w:val="ListParagraph"/>
              <w:bidi/>
              <w:spacing w:after="120"/>
              <w:ind w:left="0"/>
              <w:jc w:val="center"/>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١</w:t>
            </w:r>
          </w:p>
        </w:tc>
        <w:tc>
          <w:tcPr>
            <w:tcW w:w="2126" w:type="dxa"/>
          </w:tcPr>
          <w:p w14:paraId="69360646"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سورة</w:t>
            </w:r>
          </w:p>
        </w:tc>
        <w:tc>
          <w:tcPr>
            <w:tcW w:w="1982" w:type="dxa"/>
          </w:tcPr>
          <w:p w14:paraId="589B9048"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صورة</w:t>
            </w:r>
          </w:p>
        </w:tc>
        <w:tc>
          <w:tcPr>
            <w:tcW w:w="1843" w:type="dxa"/>
          </w:tcPr>
          <w:p w14:paraId="62FB06BA"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تمييز الحرف</w:t>
            </w:r>
          </w:p>
        </w:tc>
      </w:tr>
      <w:tr w:rsidR="00182BA3" w:rsidRPr="00182BA3" w14:paraId="6652B2C3" w14:textId="77777777" w:rsidTr="00182BA3">
        <w:tc>
          <w:tcPr>
            <w:cnfStyle w:val="001000000000" w:firstRow="0" w:lastRow="0" w:firstColumn="1" w:lastColumn="0" w:oddVBand="0" w:evenVBand="0" w:oddHBand="0" w:evenHBand="0" w:firstRowFirstColumn="0" w:firstRowLastColumn="0" w:lastRowFirstColumn="0" w:lastRowLastColumn="0"/>
            <w:tcW w:w="1154" w:type="dxa"/>
          </w:tcPr>
          <w:p w14:paraId="0A05CBC2" w14:textId="77777777" w:rsidR="00182BA3" w:rsidRPr="00182BA3" w:rsidRDefault="00182BA3" w:rsidP="00293CC0">
            <w:pPr>
              <w:pStyle w:val="ListParagraph"/>
              <w:bidi/>
              <w:spacing w:after="120"/>
              <w:ind w:left="0"/>
              <w:jc w:val="center"/>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٢</w:t>
            </w:r>
          </w:p>
        </w:tc>
        <w:tc>
          <w:tcPr>
            <w:tcW w:w="2126" w:type="dxa"/>
          </w:tcPr>
          <w:p w14:paraId="1B668A46"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أليم</w:t>
            </w:r>
          </w:p>
        </w:tc>
        <w:tc>
          <w:tcPr>
            <w:tcW w:w="1982" w:type="dxa"/>
          </w:tcPr>
          <w:p w14:paraId="47D36D21"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عليم</w:t>
            </w:r>
          </w:p>
        </w:tc>
        <w:tc>
          <w:tcPr>
            <w:tcW w:w="1843" w:type="dxa"/>
          </w:tcPr>
          <w:p w14:paraId="150E72B1"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تمييز الحرف</w:t>
            </w:r>
          </w:p>
        </w:tc>
      </w:tr>
      <w:tr w:rsidR="00182BA3" w:rsidRPr="00182BA3" w14:paraId="3049FD86" w14:textId="77777777" w:rsidTr="00182BA3">
        <w:tc>
          <w:tcPr>
            <w:cnfStyle w:val="001000000000" w:firstRow="0" w:lastRow="0" w:firstColumn="1" w:lastColumn="0" w:oddVBand="0" w:evenVBand="0" w:oddHBand="0" w:evenHBand="0" w:firstRowFirstColumn="0" w:firstRowLastColumn="0" w:lastRowFirstColumn="0" w:lastRowLastColumn="0"/>
            <w:tcW w:w="1154" w:type="dxa"/>
          </w:tcPr>
          <w:p w14:paraId="0DA0C11A" w14:textId="77777777" w:rsidR="00182BA3" w:rsidRPr="00182BA3" w:rsidRDefault="00182BA3" w:rsidP="00293CC0">
            <w:pPr>
              <w:pStyle w:val="ListParagraph"/>
              <w:bidi/>
              <w:spacing w:after="120"/>
              <w:ind w:left="0"/>
              <w:jc w:val="center"/>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٣</w:t>
            </w:r>
          </w:p>
        </w:tc>
        <w:tc>
          <w:tcPr>
            <w:tcW w:w="2126" w:type="dxa"/>
          </w:tcPr>
          <w:p w14:paraId="6B1CC940"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مطار</w:t>
            </w:r>
          </w:p>
        </w:tc>
        <w:tc>
          <w:tcPr>
            <w:tcW w:w="1982" w:type="dxa"/>
          </w:tcPr>
          <w:p w14:paraId="4A618F0A"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مطر</w:t>
            </w:r>
          </w:p>
        </w:tc>
        <w:tc>
          <w:tcPr>
            <w:tcW w:w="1843" w:type="dxa"/>
          </w:tcPr>
          <w:p w14:paraId="1BB956F7"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تمييز المد</w:t>
            </w:r>
          </w:p>
        </w:tc>
      </w:tr>
      <w:tr w:rsidR="00182BA3" w:rsidRPr="00182BA3" w14:paraId="6543E5AF" w14:textId="77777777" w:rsidTr="00182BA3">
        <w:tc>
          <w:tcPr>
            <w:cnfStyle w:val="001000000000" w:firstRow="0" w:lastRow="0" w:firstColumn="1" w:lastColumn="0" w:oddVBand="0" w:evenVBand="0" w:oddHBand="0" w:evenHBand="0" w:firstRowFirstColumn="0" w:firstRowLastColumn="0" w:lastRowFirstColumn="0" w:lastRowLastColumn="0"/>
            <w:tcW w:w="1154" w:type="dxa"/>
          </w:tcPr>
          <w:p w14:paraId="218FD593" w14:textId="77777777" w:rsidR="00182BA3" w:rsidRPr="00182BA3" w:rsidRDefault="00182BA3" w:rsidP="00293CC0">
            <w:pPr>
              <w:pStyle w:val="ListParagraph"/>
              <w:bidi/>
              <w:spacing w:after="120"/>
              <w:ind w:left="0"/>
              <w:jc w:val="center"/>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٤</w:t>
            </w:r>
          </w:p>
        </w:tc>
        <w:tc>
          <w:tcPr>
            <w:tcW w:w="2126" w:type="dxa"/>
          </w:tcPr>
          <w:p w14:paraId="26011E5A"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سبّح</w:t>
            </w:r>
          </w:p>
        </w:tc>
        <w:tc>
          <w:tcPr>
            <w:tcW w:w="1982" w:type="dxa"/>
          </w:tcPr>
          <w:p w14:paraId="13F63425"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سبح</w:t>
            </w:r>
          </w:p>
        </w:tc>
        <w:tc>
          <w:tcPr>
            <w:tcW w:w="1843" w:type="dxa"/>
          </w:tcPr>
          <w:p w14:paraId="673B33EC" w14:textId="77777777" w:rsidR="00182BA3" w:rsidRPr="00182BA3" w:rsidRDefault="00182BA3" w:rsidP="00293CC0">
            <w:pPr>
              <w:pStyle w:val="ListParagraph"/>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eastAsia="Times New Roman" w:hAnsi="Traditional Arabic" w:cs="Traditional Arabic"/>
                <w:sz w:val="28"/>
                <w:szCs w:val="28"/>
                <w:rtl/>
              </w:rPr>
            </w:pPr>
            <w:r w:rsidRPr="00182BA3">
              <w:rPr>
                <w:rFonts w:ascii="Traditional Arabic" w:eastAsia="Times New Roman" w:hAnsi="Traditional Arabic" w:cs="Traditional Arabic" w:hint="cs"/>
                <w:sz w:val="28"/>
                <w:szCs w:val="28"/>
                <w:rtl/>
              </w:rPr>
              <w:t>تمييز الحركة</w:t>
            </w:r>
          </w:p>
        </w:tc>
      </w:tr>
    </w:tbl>
    <w:p w14:paraId="72B926F9" w14:textId="44190B7A" w:rsidR="00182BA3" w:rsidRDefault="00182BA3" w:rsidP="00182BA3">
      <w:pPr>
        <w:spacing w:line="360" w:lineRule="auto"/>
        <w:ind w:left="1800"/>
        <w:jc w:val="right"/>
        <w:rPr>
          <w:rFonts w:asciiTheme="majorBidi" w:hAnsiTheme="majorBidi" w:cstheme="majorBidi"/>
          <w:lang w:val="en-US"/>
        </w:rPr>
      </w:pPr>
    </w:p>
    <w:p w14:paraId="677B9C0D" w14:textId="5B3CEA92" w:rsidR="0025782B" w:rsidRPr="00A856CE" w:rsidRDefault="0025782B" w:rsidP="00A856CE">
      <w:pPr>
        <w:spacing w:line="360" w:lineRule="auto"/>
        <w:jc w:val="both"/>
        <w:rPr>
          <w:rFonts w:asciiTheme="majorBidi" w:hAnsiTheme="majorBidi" w:cstheme="majorBidi"/>
          <w:lang w:val="en-US"/>
        </w:rPr>
      </w:pPr>
    </w:p>
    <w:p w14:paraId="3B3C0B4B" w14:textId="197CBA90" w:rsidR="00182BA3" w:rsidRDefault="00F17085" w:rsidP="00F17085">
      <w:pPr>
        <w:pStyle w:val="ListParagraph"/>
        <w:numPr>
          <w:ilvl w:val="0"/>
          <w:numId w:val="8"/>
        </w:numPr>
        <w:spacing w:line="360" w:lineRule="auto"/>
        <w:jc w:val="both"/>
        <w:rPr>
          <w:rFonts w:asciiTheme="majorBidi" w:hAnsiTheme="majorBidi" w:cstheme="majorBidi"/>
          <w:lang w:val="en-US"/>
        </w:rPr>
      </w:pPr>
      <w:r>
        <w:rPr>
          <w:rFonts w:asciiTheme="majorBidi" w:hAnsiTheme="majorBidi" w:cstheme="majorBidi"/>
          <w:lang w:val="en-US"/>
        </w:rPr>
        <w:t>Level kedua adalah kemampuan memahami nash yang di dengarkan</w:t>
      </w:r>
      <w:r w:rsidR="00182BA3">
        <w:rPr>
          <w:rFonts w:asciiTheme="majorBidi" w:hAnsiTheme="majorBidi" w:cstheme="majorBidi"/>
          <w:lang w:val="en-US"/>
        </w:rPr>
        <w:t xml:space="preserve"> secara umum.</w:t>
      </w:r>
    </w:p>
    <w:p w14:paraId="610DF12A" w14:textId="7EC872CA" w:rsidR="00822897" w:rsidRDefault="00822897" w:rsidP="002037D9">
      <w:pPr>
        <w:pStyle w:val="ListParagraph"/>
        <w:spacing w:line="360" w:lineRule="auto"/>
        <w:ind w:left="1800" w:firstLine="360"/>
        <w:jc w:val="both"/>
        <w:rPr>
          <w:rFonts w:asciiTheme="majorBidi" w:hAnsiTheme="majorBidi" w:cstheme="majorBidi"/>
          <w:lang w:val="en-US"/>
        </w:rPr>
      </w:pPr>
      <w:r>
        <w:rPr>
          <w:rFonts w:asciiTheme="majorBidi" w:hAnsiTheme="majorBidi" w:cstheme="majorBidi"/>
          <w:lang w:val="en-US"/>
        </w:rPr>
        <w:t>Pada tahapan ini seorang pendidik bukan hanya menginginkan dari peserta didik untuk membedakan suara kalimat Bahasa Arab saja, bahkan ingin mereka mampu memahami sebuah teks yang didengarkan secara umum.</w:t>
      </w:r>
    </w:p>
    <w:p w14:paraId="13D4351E" w14:textId="77777777" w:rsidR="00822897" w:rsidRDefault="00822897" w:rsidP="002037D9">
      <w:pPr>
        <w:pStyle w:val="ListParagraph"/>
        <w:spacing w:line="360" w:lineRule="auto"/>
        <w:ind w:left="1800" w:firstLine="327"/>
        <w:jc w:val="both"/>
        <w:rPr>
          <w:rFonts w:asciiTheme="majorBidi" w:hAnsiTheme="majorBidi" w:cstheme="majorBidi"/>
          <w:lang w:val="en-US"/>
        </w:rPr>
      </w:pPr>
      <w:r>
        <w:rPr>
          <w:rFonts w:asciiTheme="majorBidi" w:hAnsiTheme="majorBidi" w:cstheme="majorBidi"/>
          <w:lang w:val="en-US"/>
        </w:rPr>
        <w:t>Langkah pembelajarannya sebagai berikut:</w:t>
      </w:r>
    </w:p>
    <w:p w14:paraId="4F06844F" w14:textId="1BC7F75A" w:rsidR="00822897" w:rsidRDefault="00822897" w:rsidP="00EE44D3">
      <w:pPr>
        <w:pStyle w:val="ListParagraph"/>
        <w:numPr>
          <w:ilvl w:val="0"/>
          <w:numId w:val="11"/>
        </w:numPr>
        <w:spacing w:line="360" w:lineRule="auto"/>
        <w:ind w:left="2127"/>
        <w:jc w:val="both"/>
        <w:rPr>
          <w:rFonts w:asciiTheme="majorBidi" w:hAnsiTheme="majorBidi" w:cstheme="majorBidi"/>
          <w:lang w:val="en-US"/>
        </w:rPr>
      </w:pPr>
      <w:r>
        <w:rPr>
          <w:rFonts w:asciiTheme="majorBidi" w:hAnsiTheme="majorBidi" w:cstheme="majorBidi"/>
          <w:lang w:val="en-US"/>
        </w:rPr>
        <w:t xml:space="preserve">Menyiapkan bahan (nash) rekaman sesuai pelajaran. </w:t>
      </w:r>
    </w:p>
    <w:p w14:paraId="480E9E52" w14:textId="77777777" w:rsidR="00822897" w:rsidRDefault="00822897" w:rsidP="00EE44D3">
      <w:pPr>
        <w:pStyle w:val="ListParagraph"/>
        <w:numPr>
          <w:ilvl w:val="0"/>
          <w:numId w:val="11"/>
        </w:numPr>
        <w:spacing w:line="360" w:lineRule="auto"/>
        <w:ind w:left="2127"/>
        <w:jc w:val="both"/>
        <w:rPr>
          <w:rFonts w:asciiTheme="majorBidi" w:hAnsiTheme="majorBidi" w:cstheme="majorBidi"/>
          <w:lang w:val="en-US"/>
        </w:rPr>
      </w:pPr>
      <w:r>
        <w:rPr>
          <w:rFonts w:asciiTheme="majorBidi" w:hAnsiTheme="majorBidi" w:cstheme="majorBidi"/>
          <w:lang w:val="en-US"/>
        </w:rPr>
        <w:t>Menyalakan rekaman kalimat tersebut dan peserta didik mendengarkan dengan baik dari rekaman tersebut.</w:t>
      </w:r>
    </w:p>
    <w:p w14:paraId="73DC7E89" w14:textId="303F72ED" w:rsidR="00822897" w:rsidRDefault="00822897" w:rsidP="00EE44D3">
      <w:pPr>
        <w:pStyle w:val="ListParagraph"/>
        <w:numPr>
          <w:ilvl w:val="0"/>
          <w:numId w:val="11"/>
        </w:numPr>
        <w:spacing w:line="360" w:lineRule="auto"/>
        <w:ind w:left="2127"/>
        <w:jc w:val="both"/>
        <w:rPr>
          <w:rFonts w:asciiTheme="majorBidi" w:hAnsiTheme="majorBidi" w:cstheme="majorBidi"/>
          <w:lang w:val="en-US"/>
        </w:rPr>
      </w:pPr>
      <w:r>
        <w:rPr>
          <w:rFonts w:asciiTheme="majorBidi" w:hAnsiTheme="majorBidi" w:cstheme="majorBidi"/>
          <w:lang w:val="en-US"/>
        </w:rPr>
        <w:t>Setelah mendengarkan rekaman tersebut, pendidik meminta kepada peserta didik membuka dan membaca soal yang tersedia kemudian menjawab sesuai teks yg telah di dengarkan.</w:t>
      </w:r>
    </w:p>
    <w:p w14:paraId="6CEF4A4C" w14:textId="0D28C4CB" w:rsidR="00822897" w:rsidRDefault="00822897" w:rsidP="00EE44D3">
      <w:pPr>
        <w:pStyle w:val="ListParagraph"/>
        <w:numPr>
          <w:ilvl w:val="0"/>
          <w:numId w:val="11"/>
        </w:numPr>
        <w:spacing w:line="360" w:lineRule="auto"/>
        <w:ind w:left="2127"/>
        <w:jc w:val="both"/>
        <w:rPr>
          <w:rFonts w:asciiTheme="majorBidi" w:hAnsiTheme="majorBidi" w:cstheme="majorBidi"/>
          <w:lang w:val="en-US"/>
        </w:rPr>
      </w:pPr>
      <w:r>
        <w:rPr>
          <w:rFonts w:asciiTheme="majorBidi" w:hAnsiTheme="majorBidi" w:cstheme="majorBidi"/>
          <w:lang w:val="en-US"/>
        </w:rPr>
        <w:t>Pendidik meminta kepada peserta didik untuk mengumpulkan jawaban di kertas jawaban itu.</w:t>
      </w:r>
    </w:p>
    <w:p w14:paraId="6A8EF26E" w14:textId="77777777" w:rsidR="00EE44D3" w:rsidRDefault="00EE44D3" w:rsidP="00EE44D3">
      <w:pPr>
        <w:pStyle w:val="ListParagraph"/>
        <w:numPr>
          <w:ilvl w:val="0"/>
          <w:numId w:val="11"/>
        </w:numPr>
        <w:spacing w:line="360" w:lineRule="auto"/>
        <w:ind w:left="2127"/>
        <w:jc w:val="both"/>
        <w:rPr>
          <w:rFonts w:asciiTheme="majorBidi" w:hAnsiTheme="majorBidi" w:cstheme="majorBidi"/>
          <w:lang w:val="en-US"/>
        </w:rPr>
      </w:pPr>
      <w:r>
        <w:rPr>
          <w:rFonts w:asciiTheme="majorBidi" w:hAnsiTheme="majorBidi" w:cstheme="majorBidi"/>
          <w:lang w:val="en-US"/>
        </w:rPr>
        <w:lastRenderedPageBreak/>
        <w:t>Pendidik memberikan masukan atas jawaban peserta didiknya.</w:t>
      </w:r>
    </w:p>
    <w:p w14:paraId="1C291947" w14:textId="758CC1AF" w:rsidR="00AA2BBF" w:rsidRPr="00EE44D3" w:rsidRDefault="00EE44D3" w:rsidP="00EE44D3">
      <w:pPr>
        <w:spacing w:line="360" w:lineRule="auto"/>
        <w:ind w:left="1767"/>
        <w:jc w:val="both"/>
        <w:rPr>
          <w:rFonts w:asciiTheme="majorBidi" w:hAnsiTheme="majorBidi" w:cstheme="majorBidi"/>
          <w:lang w:val="en-US"/>
        </w:rPr>
      </w:pPr>
      <w:r>
        <w:rPr>
          <w:rFonts w:asciiTheme="majorBidi" w:hAnsiTheme="majorBidi" w:cstheme="majorBidi"/>
          <w:lang w:val="en-US"/>
        </w:rPr>
        <w:t>Contoh Latihan tahapan ini sebagai berikut:</w:t>
      </w:r>
      <w:r w:rsidRPr="00EE44D3">
        <w:rPr>
          <w:rFonts w:asciiTheme="majorBidi" w:hAnsiTheme="majorBidi" w:cstheme="majorBidi"/>
          <w:lang w:val="en-US"/>
        </w:rPr>
        <w:t xml:space="preserve"> </w:t>
      </w:r>
    </w:p>
    <w:p w14:paraId="4841ED66" w14:textId="1DBE3E0B" w:rsidR="00AA2BBF" w:rsidRPr="00AA2BBF" w:rsidRDefault="00AA2BBF" w:rsidP="00AA2BBF">
      <w:pPr>
        <w:pStyle w:val="ListParagraph"/>
        <w:bidi/>
        <w:spacing w:after="120" w:line="360" w:lineRule="auto"/>
        <w:ind w:left="-52"/>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 xml:space="preserve">أجب </w:t>
      </w:r>
      <w:r w:rsidR="00EE44D3">
        <w:rPr>
          <w:rFonts w:ascii="Traditional Arabic" w:eastAsia="Times New Roman" w:hAnsi="Traditional Arabic" w:cs="Traditional Arabic" w:hint="cs"/>
          <w:sz w:val="28"/>
          <w:szCs w:val="28"/>
          <w:rtl/>
        </w:rPr>
        <w:t xml:space="preserve">عن </w:t>
      </w:r>
      <w:r w:rsidRPr="00AA2BBF">
        <w:rPr>
          <w:rFonts w:ascii="Traditional Arabic" w:eastAsia="Times New Roman" w:hAnsi="Traditional Arabic" w:cs="Traditional Arabic" w:hint="cs"/>
          <w:sz w:val="28"/>
          <w:szCs w:val="28"/>
          <w:rtl/>
        </w:rPr>
        <w:t>الأسئلة التالية بعد استماع النص لفهم المسموع</w:t>
      </w:r>
    </w:p>
    <w:tbl>
      <w:tblPr>
        <w:tblStyle w:val="TableGrid"/>
        <w:bidiVisual/>
        <w:tblW w:w="0" w:type="auto"/>
        <w:tblInd w:w="-5" w:type="dxa"/>
        <w:tblLook w:val="04A0" w:firstRow="1" w:lastRow="0" w:firstColumn="1" w:lastColumn="0" w:noHBand="0" w:noVBand="1"/>
      </w:tblPr>
      <w:tblGrid>
        <w:gridCol w:w="7570"/>
      </w:tblGrid>
      <w:tr w:rsidR="00AA2BBF" w:rsidRPr="00AA2BBF" w14:paraId="5C383179" w14:textId="77777777" w:rsidTr="00AA2BBF">
        <w:tc>
          <w:tcPr>
            <w:tcW w:w="7570" w:type="dxa"/>
          </w:tcPr>
          <w:p w14:paraId="724F5A5D" w14:textId="77777777" w:rsidR="00AA2BBF" w:rsidRDefault="00AA2BBF" w:rsidP="00293CC0">
            <w:pPr>
              <w:pStyle w:val="ListParagraph"/>
              <w:bidi/>
              <w:spacing w:after="120" w:line="360" w:lineRule="auto"/>
              <w:ind w:left="0"/>
              <w:jc w:val="both"/>
              <w:rPr>
                <w:rFonts w:ascii="Traditional Arabic" w:eastAsia="Times New Roman" w:hAnsi="Traditional Arabic" w:cs="Traditional Arabic"/>
                <w:sz w:val="28"/>
                <w:szCs w:val="28"/>
                <w:rtl/>
              </w:rPr>
            </w:pPr>
            <w:r>
              <w:rPr>
                <w:rFonts w:ascii="Traditional Arabic" w:eastAsia="Times New Roman" w:hAnsi="Traditional Arabic" w:cs="Traditional Arabic" w:hint="cs"/>
                <w:sz w:val="28"/>
                <w:szCs w:val="28"/>
                <w:rtl/>
              </w:rPr>
              <w:t>نص لفهم المسموع:</w:t>
            </w:r>
          </w:p>
          <w:p w14:paraId="243D3C1F" w14:textId="261442B1" w:rsidR="00AA2BBF" w:rsidRPr="00AA2BBF" w:rsidRDefault="00AA2BBF" w:rsidP="00AA2BBF">
            <w:pPr>
              <w:pStyle w:val="ListParagraph"/>
              <w:bidi/>
              <w:spacing w:after="120" w:line="360" w:lineRule="auto"/>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يذهب علي إلى المدرسة الساعة السادسة صباحا، وهو يركب الدراجة مع أخته، وتبدأ الدراسة الساعة السابعة وتنتهي الساعة الواحدة ظهرا. في اليوم خمس حصص دراسية، يرجع علي إلى البيت بالسيارة مع أخيه، ووصل في البيت الساعة الثالثة عصرا.</w:t>
            </w:r>
          </w:p>
        </w:tc>
      </w:tr>
    </w:tbl>
    <w:p w14:paraId="72CEE258" w14:textId="77777777" w:rsidR="00AA2BBF" w:rsidRPr="00AA2BBF" w:rsidRDefault="00AA2BBF" w:rsidP="00AA2BBF">
      <w:pPr>
        <w:pStyle w:val="ListParagraph"/>
        <w:bidi/>
        <w:spacing w:after="120" w:line="360" w:lineRule="auto"/>
        <w:ind w:left="1440"/>
        <w:jc w:val="both"/>
        <w:rPr>
          <w:rFonts w:ascii="Traditional Arabic" w:eastAsia="Times New Roman" w:hAnsi="Traditional Arabic" w:cs="Traditional Arabic"/>
          <w:sz w:val="28"/>
          <w:szCs w:val="28"/>
          <w:rtl/>
        </w:rPr>
      </w:pPr>
    </w:p>
    <w:tbl>
      <w:tblPr>
        <w:tblStyle w:val="TableGrid"/>
        <w:bidiVisual/>
        <w:tblW w:w="0" w:type="auto"/>
        <w:tblInd w:w="-5" w:type="dxa"/>
        <w:tblLook w:val="04A0" w:firstRow="1" w:lastRow="0" w:firstColumn="1" w:lastColumn="0" w:noHBand="0" w:noVBand="1"/>
      </w:tblPr>
      <w:tblGrid>
        <w:gridCol w:w="741"/>
        <w:gridCol w:w="4268"/>
        <w:gridCol w:w="2561"/>
      </w:tblGrid>
      <w:tr w:rsidR="00AA2BBF" w:rsidRPr="00AA2BBF" w14:paraId="6FF59BF6" w14:textId="77777777" w:rsidTr="00AA2BBF">
        <w:tc>
          <w:tcPr>
            <w:tcW w:w="741" w:type="dxa"/>
          </w:tcPr>
          <w:p w14:paraId="05CE3FAF"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م</w:t>
            </w:r>
          </w:p>
        </w:tc>
        <w:tc>
          <w:tcPr>
            <w:tcW w:w="4268" w:type="dxa"/>
          </w:tcPr>
          <w:p w14:paraId="546DDDD6"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 xml:space="preserve">الأسئلة </w:t>
            </w:r>
          </w:p>
        </w:tc>
        <w:tc>
          <w:tcPr>
            <w:tcW w:w="2561" w:type="dxa"/>
          </w:tcPr>
          <w:p w14:paraId="15E43C9A"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الجواب</w:t>
            </w:r>
          </w:p>
        </w:tc>
      </w:tr>
      <w:tr w:rsidR="00AA2BBF" w:rsidRPr="00AA2BBF" w14:paraId="0D4205F0" w14:textId="77777777" w:rsidTr="00AA2BBF">
        <w:tc>
          <w:tcPr>
            <w:tcW w:w="741" w:type="dxa"/>
          </w:tcPr>
          <w:p w14:paraId="3C6D192A"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١</w:t>
            </w:r>
          </w:p>
        </w:tc>
        <w:tc>
          <w:tcPr>
            <w:tcW w:w="4268" w:type="dxa"/>
          </w:tcPr>
          <w:p w14:paraId="406B3035"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من يذهب إلى المدرسة؟</w:t>
            </w:r>
          </w:p>
        </w:tc>
        <w:tc>
          <w:tcPr>
            <w:tcW w:w="2561" w:type="dxa"/>
          </w:tcPr>
          <w:p w14:paraId="6B2533D3"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p>
        </w:tc>
      </w:tr>
      <w:tr w:rsidR="00AA2BBF" w:rsidRPr="00AA2BBF" w14:paraId="3D164080" w14:textId="77777777" w:rsidTr="00AA2BBF">
        <w:tc>
          <w:tcPr>
            <w:tcW w:w="741" w:type="dxa"/>
          </w:tcPr>
          <w:p w14:paraId="38EA8B66"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٢</w:t>
            </w:r>
          </w:p>
        </w:tc>
        <w:tc>
          <w:tcPr>
            <w:tcW w:w="4268" w:type="dxa"/>
          </w:tcPr>
          <w:p w14:paraId="18F29F46"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متى بداية الدراسة؟</w:t>
            </w:r>
          </w:p>
        </w:tc>
        <w:tc>
          <w:tcPr>
            <w:tcW w:w="2561" w:type="dxa"/>
          </w:tcPr>
          <w:p w14:paraId="2ED50464"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p>
        </w:tc>
      </w:tr>
      <w:tr w:rsidR="00AA2BBF" w:rsidRPr="00AA2BBF" w14:paraId="0331A235" w14:textId="77777777" w:rsidTr="00AA2BBF">
        <w:tc>
          <w:tcPr>
            <w:tcW w:w="741" w:type="dxa"/>
          </w:tcPr>
          <w:p w14:paraId="19B555FB"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٣</w:t>
            </w:r>
          </w:p>
        </w:tc>
        <w:tc>
          <w:tcPr>
            <w:tcW w:w="4268" w:type="dxa"/>
          </w:tcPr>
          <w:p w14:paraId="5CB02BBD"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في أي ساعة يخرج من المدرسة؟</w:t>
            </w:r>
          </w:p>
        </w:tc>
        <w:tc>
          <w:tcPr>
            <w:tcW w:w="2561" w:type="dxa"/>
          </w:tcPr>
          <w:p w14:paraId="6D8ADC48"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p>
        </w:tc>
      </w:tr>
      <w:tr w:rsidR="00AA2BBF" w:rsidRPr="00AA2BBF" w14:paraId="68D1FE3F" w14:textId="77777777" w:rsidTr="00AA2BBF">
        <w:tc>
          <w:tcPr>
            <w:tcW w:w="741" w:type="dxa"/>
          </w:tcPr>
          <w:p w14:paraId="22287C09"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٤</w:t>
            </w:r>
          </w:p>
        </w:tc>
        <w:tc>
          <w:tcPr>
            <w:tcW w:w="4268" w:type="dxa"/>
          </w:tcPr>
          <w:p w14:paraId="062B2244"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r w:rsidRPr="00AA2BBF">
              <w:rPr>
                <w:rFonts w:ascii="Traditional Arabic" w:eastAsia="Times New Roman" w:hAnsi="Traditional Arabic" w:cs="Traditional Arabic" w:hint="cs"/>
                <w:sz w:val="28"/>
                <w:szCs w:val="28"/>
                <w:rtl/>
              </w:rPr>
              <w:t>بما يركب حين يرجع إلى بيته؟</w:t>
            </w:r>
          </w:p>
        </w:tc>
        <w:tc>
          <w:tcPr>
            <w:tcW w:w="2561" w:type="dxa"/>
          </w:tcPr>
          <w:p w14:paraId="3FCE4FA3" w14:textId="77777777" w:rsidR="00AA2BBF" w:rsidRPr="00AA2BBF" w:rsidRDefault="00AA2BBF" w:rsidP="00293CC0">
            <w:pPr>
              <w:pStyle w:val="ListParagraph"/>
              <w:bidi/>
              <w:spacing w:after="120"/>
              <w:ind w:left="0"/>
              <w:jc w:val="both"/>
              <w:rPr>
                <w:rFonts w:ascii="Traditional Arabic" w:eastAsia="Times New Roman" w:hAnsi="Traditional Arabic" w:cs="Traditional Arabic"/>
                <w:sz w:val="28"/>
                <w:szCs w:val="28"/>
                <w:rtl/>
              </w:rPr>
            </w:pPr>
          </w:p>
        </w:tc>
      </w:tr>
    </w:tbl>
    <w:p w14:paraId="05B6936A" w14:textId="77777777" w:rsidR="00AA2BBF" w:rsidRPr="00AA2BBF" w:rsidRDefault="00AA2BBF" w:rsidP="005501B5">
      <w:pPr>
        <w:pStyle w:val="ListParagraph"/>
        <w:spacing w:line="360" w:lineRule="auto"/>
        <w:ind w:left="1800"/>
        <w:jc w:val="both"/>
        <w:rPr>
          <w:rFonts w:asciiTheme="majorBidi" w:hAnsiTheme="majorBidi" w:cstheme="majorBidi"/>
        </w:rPr>
      </w:pPr>
    </w:p>
    <w:p w14:paraId="64036FFE" w14:textId="098A0827" w:rsidR="00F17085" w:rsidRDefault="00F17085" w:rsidP="00182BA3">
      <w:pPr>
        <w:pStyle w:val="ListParagraph"/>
        <w:spacing w:line="360" w:lineRule="auto"/>
        <w:ind w:left="1800"/>
        <w:jc w:val="both"/>
        <w:rPr>
          <w:rFonts w:asciiTheme="majorBidi" w:hAnsiTheme="majorBidi" w:cstheme="majorBidi"/>
          <w:lang w:val="en-US"/>
        </w:rPr>
      </w:pPr>
    </w:p>
    <w:p w14:paraId="1890EE79" w14:textId="265EEB3D" w:rsidR="00F17085" w:rsidRDefault="00F17085" w:rsidP="00F17085">
      <w:pPr>
        <w:pStyle w:val="ListParagraph"/>
        <w:numPr>
          <w:ilvl w:val="0"/>
          <w:numId w:val="8"/>
        </w:numPr>
        <w:spacing w:line="360" w:lineRule="auto"/>
        <w:jc w:val="both"/>
        <w:rPr>
          <w:rFonts w:asciiTheme="majorBidi" w:hAnsiTheme="majorBidi" w:cstheme="majorBidi"/>
          <w:lang w:val="en-US"/>
        </w:rPr>
      </w:pPr>
      <w:r>
        <w:rPr>
          <w:rFonts w:asciiTheme="majorBidi" w:hAnsiTheme="majorBidi" w:cstheme="majorBidi"/>
          <w:lang w:val="en-US"/>
        </w:rPr>
        <w:t>Level ketiga adalah kemampuan memahami dan mengungkapkan apa yang di dengarkan.</w:t>
      </w:r>
    </w:p>
    <w:p w14:paraId="22734254" w14:textId="0A46A9AD" w:rsidR="00EE44D3" w:rsidRDefault="00EE44D3" w:rsidP="002037D9">
      <w:pPr>
        <w:pStyle w:val="ListParagraph"/>
        <w:spacing w:line="360" w:lineRule="auto"/>
        <w:ind w:left="1800" w:firstLine="360"/>
        <w:jc w:val="both"/>
        <w:rPr>
          <w:rFonts w:asciiTheme="majorBidi" w:hAnsiTheme="majorBidi" w:cstheme="majorBidi"/>
          <w:lang w:val="en-US"/>
        </w:rPr>
      </w:pPr>
      <w:r>
        <w:rPr>
          <w:rFonts w:asciiTheme="majorBidi" w:hAnsiTheme="majorBidi" w:cstheme="majorBidi"/>
          <w:lang w:val="en-US"/>
        </w:rPr>
        <w:t>Dalam tahapan ini pendidik berada pada akhir level. Langkahnya hamper sama dengan tahapan kedua, hanya saja di tambahkan Latihan untuk ungkapan peserta didik atas pemahaman yang telah di dengarkan.</w:t>
      </w:r>
    </w:p>
    <w:p w14:paraId="2AA5D197" w14:textId="35AC8452" w:rsidR="00822897" w:rsidRPr="00EE44D3" w:rsidRDefault="00EE44D3" w:rsidP="00EE44D3">
      <w:pPr>
        <w:pStyle w:val="ListParagraph"/>
        <w:spacing w:line="360" w:lineRule="auto"/>
        <w:ind w:left="1800"/>
        <w:jc w:val="both"/>
        <w:rPr>
          <w:rFonts w:asciiTheme="majorBidi" w:hAnsiTheme="majorBidi" w:cstheme="majorBidi"/>
          <w:rtl/>
          <w:lang w:val="en-US"/>
        </w:rPr>
      </w:pPr>
      <w:r>
        <w:rPr>
          <w:rFonts w:asciiTheme="majorBidi" w:hAnsiTheme="majorBidi" w:cstheme="majorBidi"/>
          <w:lang w:val="en-US"/>
        </w:rPr>
        <w:t>Contohnya sebagai berikut:</w:t>
      </w:r>
    </w:p>
    <w:p w14:paraId="0EC86B00" w14:textId="77777777" w:rsidR="00822897" w:rsidRPr="00822897" w:rsidRDefault="00822897" w:rsidP="00EE44D3">
      <w:pPr>
        <w:pStyle w:val="ListParagraph"/>
        <w:bidi/>
        <w:spacing w:after="120" w:line="360" w:lineRule="auto"/>
        <w:ind w:left="-52"/>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اكتب الجمل المفتاحية بعد استماع النص لفهم المسموع في القائمة</w:t>
      </w:r>
    </w:p>
    <w:tbl>
      <w:tblPr>
        <w:tblStyle w:val="TableGrid"/>
        <w:bidiVisual/>
        <w:tblW w:w="0" w:type="auto"/>
        <w:tblInd w:w="-5" w:type="dxa"/>
        <w:tblLook w:val="04A0" w:firstRow="1" w:lastRow="0" w:firstColumn="1" w:lastColumn="0" w:noHBand="0" w:noVBand="1"/>
      </w:tblPr>
      <w:tblGrid>
        <w:gridCol w:w="7570"/>
      </w:tblGrid>
      <w:tr w:rsidR="00822897" w:rsidRPr="00822897" w14:paraId="3F21E6EC" w14:textId="77777777" w:rsidTr="00822897">
        <w:tc>
          <w:tcPr>
            <w:tcW w:w="7570" w:type="dxa"/>
          </w:tcPr>
          <w:p w14:paraId="39BDA309" w14:textId="77777777" w:rsidR="00822897" w:rsidRPr="00822897" w:rsidRDefault="00822897" w:rsidP="00293CC0">
            <w:pPr>
              <w:pStyle w:val="ListParagraph"/>
              <w:bidi/>
              <w:spacing w:after="120" w:line="360" w:lineRule="auto"/>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يذهب علي إلى المدرسة الساعة السادسة صباحا، وهو يركب الدراجة مع أخته.</w:t>
            </w:r>
          </w:p>
          <w:p w14:paraId="3B246769" w14:textId="77777777" w:rsidR="00822897" w:rsidRPr="00822897" w:rsidRDefault="00822897" w:rsidP="00293CC0">
            <w:pPr>
              <w:pStyle w:val="ListParagraph"/>
              <w:bidi/>
              <w:spacing w:after="120" w:line="360" w:lineRule="auto"/>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 xml:space="preserve">وتبدأ الدراسة الساعة السابعة، وفي المدرسة يدرس المواد المتعددة كالعقيدة، والفقه، والحديث، والتفسير، واللغة العربية وغيرها. </w:t>
            </w:r>
          </w:p>
          <w:p w14:paraId="7EA00A7F" w14:textId="77777777" w:rsidR="00822897" w:rsidRPr="00822897" w:rsidRDefault="00822897" w:rsidP="00293CC0">
            <w:pPr>
              <w:pStyle w:val="ListParagraph"/>
              <w:bidi/>
              <w:spacing w:after="120" w:line="360" w:lineRule="auto"/>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lastRenderedPageBreak/>
              <w:t>وتنتهي الساعة الواحدة ظهرا. في اليوم خمس حصص دراسية، يرجع علي إلى البيت بالسيارة مع أخيه، ووصل في البيت الساعة الثالثة عصرا.</w:t>
            </w:r>
          </w:p>
          <w:p w14:paraId="5CBFA4CB" w14:textId="77777777" w:rsidR="00822897" w:rsidRPr="00822897" w:rsidRDefault="00822897" w:rsidP="00293CC0">
            <w:pPr>
              <w:pStyle w:val="ListParagraph"/>
              <w:bidi/>
              <w:spacing w:after="120" w:line="360" w:lineRule="auto"/>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يقوم علي بأداء الواجبات المنزلية بعد صلاة العشاء، ويرافقه والده في المذاكرة. ثم ينام بعد أداء الواجبات الساعة التاسعة والنصف ليلا. ويستيقظ الساعة الرابعة فجرا.</w:t>
            </w:r>
          </w:p>
        </w:tc>
      </w:tr>
    </w:tbl>
    <w:p w14:paraId="40411E3C" w14:textId="601328E2" w:rsidR="00822897" w:rsidRPr="00822897" w:rsidRDefault="00822897" w:rsidP="00EE44D3">
      <w:pPr>
        <w:bidi/>
        <w:spacing w:after="120"/>
        <w:jc w:val="both"/>
        <w:rPr>
          <w:rFonts w:ascii="Traditional Arabic" w:eastAsia="Times New Roman" w:hAnsi="Traditional Arabic" w:cs="Traditional Arabic"/>
          <w:sz w:val="28"/>
          <w:szCs w:val="28"/>
        </w:rPr>
      </w:pPr>
      <w:r w:rsidRPr="00822897">
        <w:rPr>
          <w:rFonts w:ascii="Traditional Arabic" w:eastAsia="Times New Roman" w:hAnsi="Traditional Arabic" w:cs="Traditional Arabic" w:hint="cs"/>
          <w:sz w:val="28"/>
          <w:szCs w:val="28"/>
          <w:rtl/>
        </w:rPr>
        <w:lastRenderedPageBreak/>
        <w:t>نموذج الإجابة</w:t>
      </w:r>
    </w:p>
    <w:tbl>
      <w:tblPr>
        <w:tblStyle w:val="TableGrid"/>
        <w:bidiVisual/>
        <w:tblW w:w="0" w:type="auto"/>
        <w:tblInd w:w="-5" w:type="dxa"/>
        <w:tblLook w:val="04A0" w:firstRow="1" w:lastRow="0" w:firstColumn="1" w:lastColumn="0" w:noHBand="0" w:noVBand="1"/>
      </w:tblPr>
      <w:tblGrid>
        <w:gridCol w:w="742"/>
        <w:gridCol w:w="4272"/>
        <w:gridCol w:w="2556"/>
      </w:tblGrid>
      <w:tr w:rsidR="00822897" w:rsidRPr="00822897" w14:paraId="7C8B1237" w14:textId="77777777" w:rsidTr="00822897">
        <w:tc>
          <w:tcPr>
            <w:tcW w:w="742" w:type="dxa"/>
          </w:tcPr>
          <w:p w14:paraId="56EBC22F" w14:textId="77777777" w:rsidR="00822897" w:rsidRPr="00822897" w:rsidRDefault="00822897" w:rsidP="00EE44D3">
            <w:pPr>
              <w:pStyle w:val="ListParagraph"/>
              <w:bidi/>
              <w:spacing w:after="120"/>
              <w:ind w:left="0"/>
              <w:jc w:val="center"/>
              <w:rPr>
                <w:rFonts w:ascii="Traditional Arabic" w:eastAsia="Times New Roman" w:hAnsi="Traditional Arabic" w:cs="Traditional Arabic"/>
                <w:b/>
                <w:bCs/>
                <w:sz w:val="28"/>
                <w:szCs w:val="28"/>
                <w:rtl/>
              </w:rPr>
            </w:pPr>
            <w:r w:rsidRPr="00822897">
              <w:rPr>
                <w:rFonts w:ascii="Traditional Arabic" w:eastAsia="Times New Roman" w:hAnsi="Traditional Arabic" w:cs="Traditional Arabic" w:hint="cs"/>
                <w:b/>
                <w:bCs/>
                <w:sz w:val="28"/>
                <w:szCs w:val="28"/>
                <w:rtl/>
              </w:rPr>
              <w:t>م</w:t>
            </w:r>
          </w:p>
        </w:tc>
        <w:tc>
          <w:tcPr>
            <w:tcW w:w="4272" w:type="dxa"/>
          </w:tcPr>
          <w:p w14:paraId="2D856FA0" w14:textId="77777777" w:rsidR="00822897" w:rsidRPr="00822897" w:rsidRDefault="00822897" w:rsidP="00EE44D3">
            <w:pPr>
              <w:pStyle w:val="ListParagraph"/>
              <w:bidi/>
              <w:spacing w:after="120"/>
              <w:ind w:left="0"/>
              <w:jc w:val="center"/>
              <w:rPr>
                <w:rFonts w:ascii="Traditional Arabic" w:eastAsia="Times New Roman" w:hAnsi="Traditional Arabic" w:cs="Traditional Arabic"/>
                <w:b/>
                <w:bCs/>
                <w:sz w:val="28"/>
                <w:szCs w:val="28"/>
                <w:rtl/>
              </w:rPr>
            </w:pPr>
            <w:r w:rsidRPr="00822897">
              <w:rPr>
                <w:rFonts w:ascii="Traditional Arabic" w:eastAsia="Times New Roman" w:hAnsi="Traditional Arabic" w:cs="Traditional Arabic" w:hint="cs"/>
                <w:b/>
                <w:bCs/>
                <w:sz w:val="28"/>
                <w:szCs w:val="28"/>
                <w:rtl/>
              </w:rPr>
              <w:t>الجمل المفتاحية</w:t>
            </w:r>
          </w:p>
        </w:tc>
        <w:tc>
          <w:tcPr>
            <w:tcW w:w="2556" w:type="dxa"/>
          </w:tcPr>
          <w:p w14:paraId="73180BD6" w14:textId="77777777" w:rsidR="00822897" w:rsidRPr="00822897" w:rsidRDefault="00822897" w:rsidP="00EE44D3">
            <w:pPr>
              <w:pStyle w:val="ListParagraph"/>
              <w:bidi/>
              <w:spacing w:after="120"/>
              <w:ind w:left="0"/>
              <w:jc w:val="center"/>
              <w:rPr>
                <w:rFonts w:ascii="Traditional Arabic" w:eastAsia="Times New Roman" w:hAnsi="Traditional Arabic" w:cs="Traditional Arabic"/>
                <w:b/>
                <w:bCs/>
                <w:sz w:val="28"/>
                <w:szCs w:val="28"/>
                <w:rtl/>
              </w:rPr>
            </w:pPr>
            <w:r w:rsidRPr="00822897">
              <w:rPr>
                <w:rFonts w:ascii="Traditional Arabic" w:eastAsia="Times New Roman" w:hAnsi="Traditional Arabic" w:cs="Traditional Arabic" w:hint="cs"/>
                <w:b/>
                <w:bCs/>
                <w:sz w:val="28"/>
                <w:szCs w:val="28"/>
                <w:rtl/>
              </w:rPr>
              <w:t>التعبير</w:t>
            </w:r>
          </w:p>
        </w:tc>
      </w:tr>
      <w:tr w:rsidR="00822897" w:rsidRPr="00822897" w14:paraId="67E61960" w14:textId="77777777" w:rsidTr="00822897">
        <w:tc>
          <w:tcPr>
            <w:tcW w:w="742" w:type="dxa"/>
          </w:tcPr>
          <w:p w14:paraId="7E46C362" w14:textId="77777777" w:rsidR="00822897" w:rsidRPr="00822897" w:rsidRDefault="00822897" w:rsidP="00EE44D3">
            <w:pPr>
              <w:pStyle w:val="ListParagraph"/>
              <w:bidi/>
              <w:spacing w:after="120"/>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١</w:t>
            </w:r>
          </w:p>
        </w:tc>
        <w:tc>
          <w:tcPr>
            <w:tcW w:w="4272" w:type="dxa"/>
          </w:tcPr>
          <w:p w14:paraId="7BC28D18" w14:textId="77777777" w:rsidR="00822897" w:rsidRPr="00822897" w:rsidRDefault="00822897" w:rsidP="00EE44D3">
            <w:pPr>
              <w:pStyle w:val="ListParagraph"/>
              <w:bidi/>
              <w:spacing w:after="120"/>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ذهاب علي إلى المدرسة</w:t>
            </w:r>
          </w:p>
        </w:tc>
        <w:tc>
          <w:tcPr>
            <w:tcW w:w="2556" w:type="dxa"/>
          </w:tcPr>
          <w:p w14:paraId="71ABD3B7" w14:textId="5B3DA053" w:rsidR="00822897" w:rsidRPr="00822897" w:rsidRDefault="0090167D" w:rsidP="00EE44D3">
            <w:pPr>
              <w:pStyle w:val="ListParagraph"/>
              <w:bidi/>
              <w:spacing w:after="120"/>
              <w:ind w:left="0"/>
              <w:jc w:val="both"/>
              <w:rPr>
                <w:rFonts w:ascii="Traditional Arabic" w:eastAsia="Times New Roman" w:hAnsi="Traditional Arabic" w:cs="Traditional Arabic"/>
                <w:sz w:val="28"/>
                <w:szCs w:val="28"/>
                <w:rtl/>
              </w:rPr>
            </w:pPr>
            <w:r>
              <w:rPr>
                <w:rFonts w:ascii="Traditional Arabic" w:eastAsia="Times New Roman" w:hAnsi="Traditional Arabic" w:cs="Traditional Arabic" w:hint="cs"/>
                <w:sz w:val="28"/>
                <w:szCs w:val="28"/>
                <w:rtl/>
              </w:rPr>
              <w:t>الفقرة الأولى</w:t>
            </w:r>
          </w:p>
        </w:tc>
      </w:tr>
      <w:tr w:rsidR="00822897" w:rsidRPr="00822897" w14:paraId="35821551" w14:textId="77777777" w:rsidTr="00822897">
        <w:tc>
          <w:tcPr>
            <w:tcW w:w="742" w:type="dxa"/>
          </w:tcPr>
          <w:p w14:paraId="0168687F" w14:textId="77777777" w:rsidR="00822897" w:rsidRPr="00822897" w:rsidRDefault="00822897" w:rsidP="00EE44D3">
            <w:pPr>
              <w:pStyle w:val="ListParagraph"/>
              <w:bidi/>
              <w:spacing w:after="120"/>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٢</w:t>
            </w:r>
          </w:p>
        </w:tc>
        <w:tc>
          <w:tcPr>
            <w:tcW w:w="4272" w:type="dxa"/>
          </w:tcPr>
          <w:p w14:paraId="1D7D83D7" w14:textId="77777777" w:rsidR="00822897" w:rsidRPr="00822897" w:rsidRDefault="00822897" w:rsidP="00EE44D3">
            <w:pPr>
              <w:pStyle w:val="ListParagraph"/>
              <w:bidi/>
              <w:spacing w:after="120"/>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بداية الدراسة والمواد المدروسة فيها</w:t>
            </w:r>
          </w:p>
        </w:tc>
        <w:tc>
          <w:tcPr>
            <w:tcW w:w="2556" w:type="dxa"/>
          </w:tcPr>
          <w:p w14:paraId="73378F51" w14:textId="57B88900" w:rsidR="00822897" w:rsidRPr="00822897" w:rsidRDefault="0090167D" w:rsidP="00EE44D3">
            <w:pPr>
              <w:pStyle w:val="ListParagraph"/>
              <w:bidi/>
              <w:spacing w:after="120"/>
              <w:ind w:left="0"/>
              <w:jc w:val="both"/>
              <w:rPr>
                <w:rFonts w:ascii="Traditional Arabic" w:eastAsia="Times New Roman" w:hAnsi="Traditional Arabic" w:cs="Traditional Arabic"/>
                <w:sz w:val="28"/>
                <w:szCs w:val="28"/>
                <w:rtl/>
              </w:rPr>
            </w:pPr>
            <w:r>
              <w:rPr>
                <w:rFonts w:ascii="Traditional Arabic" w:eastAsia="Times New Roman" w:hAnsi="Traditional Arabic" w:cs="Traditional Arabic" w:hint="cs"/>
                <w:sz w:val="28"/>
                <w:szCs w:val="28"/>
                <w:rtl/>
              </w:rPr>
              <w:t>الفقرة الثانية</w:t>
            </w:r>
          </w:p>
        </w:tc>
      </w:tr>
      <w:tr w:rsidR="00822897" w:rsidRPr="00822897" w14:paraId="30EAFE49" w14:textId="77777777" w:rsidTr="00822897">
        <w:tc>
          <w:tcPr>
            <w:tcW w:w="742" w:type="dxa"/>
          </w:tcPr>
          <w:p w14:paraId="5A78A276" w14:textId="77777777" w:rsidR="00822897" w:rsidRPr="00822897" w:rsidRDefault="00822897" w:rsidP="00EE44D3">
            <w:pPr>
              <w:pStyle w:val="ListParagraph"/>
              <w:bidi/>
              <w:spacing w:after="120"/>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٣</w:t>
            </w:r>
          </w:p>
        </w:tc>
        <w:tc>
          <w:tcPr>
            <w:tcW w:w="4272" w:type="dxa"/>
          </w:tcPr>
          <w:p w14:paraId="60FD6122" w14:textId="77777777" w:rsidR="00822897" w:rsidRPr="00822897" w:rsidRDefault="00822897" w:rsidP="00EE44D3">
            <w:pPr>
              <w:pStyle w:val="ListParagraph"/>
              <w:bidi/>
              <w:spacing w:after="120"/>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رجوع علي من المدرسة إلى الببت</w:t>
            </w:r>
          </w:p>
        </w:tc>
        <w:tc>
          <w:tcPr>
            <w:tcW w:w="2556" w:type="dxa"/>
          </w:tcPr>
          <w:p w14:paraId="73842E24" w14:textId="577D3C45" w:rsidR="00822897" w:rsidRPr="00822897" w:rsidRDefault="00617727" w:rsidP="00EE44D3">
            <w:pPr>
              <w:pStyle w:val="ListParagraph"/>
              <w:bidi/>
              <w:spacing w:after="120"/>
              <w:ind w:left="0"/>
              <w:jc w:val="both"/>
              <w:rPr>
                <w:rFonts w:ascii="Traditional Arabic" w:eastAsia="Times New Roman" w:hAnsi="Traditional Arabic" w:cs="Traditional Arabic"/>
                <w:sz w:val="28"/>
                <w:szCs w:val="28"/>
                <w:rtl/>
              </w:rPr>
            </w:pPr>
            <w:r>
              <w:rPr>
                <w:rFonts w:ascii="Traditional Arabic" w:eastAsia="Times New Roman" w:hAnsi="Traditional Arabic" w:cs="Traditional Arabic" w:hint="cs"/>
                <w:sz w:val="28"/>
                <w:szCs w:val="28"/>
                <w:rtl/>
              </w:rPr>
              <w:t>الفقرة الثالثة</w:t>
            </w:r>
          </w:p>
        </w:tc>
      </w:tr>
      <w:tr w:rsidR="00822897" w:rsidRPr="00822897" w14:paraId="7019F8AD" w14:textId="77777777" w:rsidTr="00822897">
        <w:tc>
          <w:tcPr>
            <w:tcW w:w="742" w:type="dxa"/>
          </w:tcPr>
          <w:p w14:paraId="4229FCE1" w14:textId="77777777" w:rsidR="00822897" w:rsidRPr="00822897" w:rsidRDefault="00822897" w:rsidP="00EE44D3">
            <w:pPr>
              <w:pStyle w:val="ListParagraph"/>
              <w:bidi/>
              <w:spacing w:after="120"/>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٤</w:t>
            </w:r>
          </w:p>
        </w:tc>
        <w:tc>
          <w:tcPr>
            <w:tcW w:w="4272" w:type="dxa"/>
          </w:tcPr>
          <w:p w14:paraId="5FD70CB8" w14:textId="77777777" w:rsidR="00822897" w:rsidRPr="00822897" w:rsidRDefault="00822897" w:rsidP="00EE44D3">
            <w:pPr>
              <w:pStyle w:val="ListParagraph"/>
              <w:bidi/>
              <w:spacing w:after="120"/>
              <w:ind w:left="0"/>
              <w:jc w:val="both"/>
              <w:rPr>
                <w:rFonts w:ascii="Traditional Arabic" w:eastAsia="Times New Roman" w:hAnsi="Traditional Arabic" w:cs="Traditional Arabic"/>
                <w:sz w:val="28"/>
                <w:szCs w:val="28"/>
                <w:rtl/>
              </w:rPr>
            </w:pPr>
            <w:r w:rsidRPr="00822897">
              <w:rPr>
                <w:rFonts w:ascii="Traditional Arabic" w:eastAsia="Times New Roman" w:hAnsi="Traditional Arabic" w:cs="Traditional Arabic" w:hint="cs"/>
                <w:sz w:val="28"/>
                <w:szCs w:val="28"/>
                <w:rtl/>
              </w:rPr>
              <w:t>موعد أداء الواجبات ووقت النوم</w:t>
            </w:r>
          </w:p>
        </w:tc>
        <w:tc>
          <w:tcPr>
            <w:tcW w:w="2556" w:type="dxa"/>
          </w:tcPr>
          <w:p w14:paraId="580FC589" w14:textId="7910A052" w:rsidR="00822897" w:rsidRPr="00822897" w:rsidRDefault="00617727" w:rsidP="00EE44D3">
            <w:pPr>
              <w:pStyle w:val="ListParagraph"/>
              <w:bidi/>
              <w:spacing w:after="120"/>
              <w:ind w:left="0"/>
              <w:jc w:val="both"/>
              <w:rPr>
                <w:rFonts w:ascii="Traditional Arabic" w:eastAsia="Times New Roman" w:hAnsi="Traditional Arabic" w:cs="Traditional Arabic"/>
                <w:sz w:val="28"/>
                <w:szCs w:val="28"/>
                <w:rtl/>
              </w:rPr>
            </w:pPr>
            <w:r>
              <w:rPr>
                <w:rFonts w:ascii="Traditional Arabic" w:eastAsia="Times New Roman" w:hAnsi="Traditional Arabic" w:cs="Traditional Arabic" w:hint="cs"/>
                <w:sz w:val="28"/>
                <w:szCs w:val="28"/>
                <w:rtl/>
              </w:rPr>
              <w:t>الفقرة الرابعة</w:t>
            </w:r>
          </w:p>
        </w:tc>
      </w:tr>
    </w:tbl>
    <w:p w14:paraId="0F0A0758" w14:textId="77777777" w:rsidR="00822897" w:rsidRPr="00822897" w:rsidRDefault="00822897" w:rsidP="00822897">
      <w:pPr>
        <w:pStyle w:val="ListParagraph"/>
        <w:spacing w:line="360" w:lineRule="auto"/>
        <w:ind w:left="1800"/>
        <w:jc w:val="right"/>
        <w:rPr>
          <w:rFonts w:asciiTheme="majorBidi" w:hAnsiTheme="majorBidi" w:cstheme="majorBidi"/>
        </w:rPr>
      </w:pPr>
    </w:p>
    <w:p w14:paraId="3737A343" w14:textId="1BAE0B10" w:rsidR="00D64AC5" w:rsidRDefault="00D64AC5" w:rsidP="00D64AC5">
      <w:pPr>
        <w:pStyle w:val="ListParagraph"/>
        <w:numPr>
          <w:ilvl w:val="0"/>
          <w:numId w:val="4"/>
        </w:numPr>
        <w:spacing w:line="360" w:lineRule="auto"/>
        <w:rPr>
          <w:rFonts w:asciiTheme="majorBidi" w:hAnsiTheme="majorBidi" w:cstheme="majorBidi"/>
          <w:lang w:val="en-US"/>
        </w:rPr>
      </w:pPr>
      <w:r>
        <w:rPr>
          <w:rFonts w:asciiTheme="majorBidi" w:hAnsiTheme="majorBidi" w:cstheme="majorBidi"/>
          <w:lang w:val="en-US"/>
        </w:rPr>
        <w:t>Pembelajaran keterampilan berbicara (Al-Kalam) Prakuliah STIBA Ar-Raayah</w:t>
      </w:r>
      <w:r w:rsidR="00617727">
        <w:rPr>
          <w:rFonts w:asciiTheme="majorBidi" w:hAnsiTheme="majorBidi" w:cstheme="majorBidi"/>
          <w:lang w:val="en-US"/>
        </w:rPr>
        <w:t>.</w:t>
      </w:r>
    </w:p>
    <w:p w14:paraId="5FD96AC1" w14:textId="3AB6F381" w:rsidR="00617727" w:rsidRDefault="00617727" w:rsidP="002037D9">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Pendidik dalam keterampilan ini hendaknya memberikan waktu yang cukup untuk praktek, karena keterampilan berbicara bisa mengembangkan kemampuan peserta didik dalam belajar Bahasa Asing.</w:t>
      </w:r>
    </w:p>
    <w:p w14:paraId="17A87DDF" w14:textId="7A1BA87E" w:rsidR="00617727" w:rsidRDefault="007E5C05" w:rsidP="002037D9">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 xml:space="preserve">Bahasa adalah Bicara, oleh karena itu harus </w:t>
      </w:r>
      <w:r w:rsidR="00C51EDC">
        <w:rPr>
          <w:rFonts w:asciiTheme="majorBidi" w:hAnsiTheme="majorBidi" w:cstheme="majorBidi"/>
          <w:lang w:val="en-US"/>
        </w:rPr>
        <w:t>menjadi perhatian penting</w:t>
      </w:r>
      <w:r>
        <w:rPr>
          <w:rFonts w:asciiTheme="majorBidi" w:hAnsiTheme="majorBidi" w:cstheme="majorBidi"/>
          <w:lang w:val="en-US"/>
        </w:rPr>
        <w:t xml:space="preserve"> dalam pembelajaran Bahasa Asing,  </w:t>
      </w:r>
      <w:r w:rsidR="00C51EDC">
        <w:rPr>
          <w:rFonts w:asciiTheme="majorBidi" w:hAnsiTheme="majorBidi" w:cstheme="majorBidi"/>
          <w:lang w:val="en-US"/>
        </w:rPr>
        <w:t>karena siapa saja yang bisa menguasai keterampilan Bahasa, akan tetapi tidak mampu dalam keterampilan berbicara, maka dia masih merasa belum menui hasil belajar Bahasa Arab itu sendiri.</w:t>
      </w:r>
    </w:p>
    <w:p w14:paraId="7BCAD872" w14:textId="77777777" w:rsidR="00B43D99" w:rsidRDefault="00F24F2B" w:rsidP="002037D9">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 xml:space="preserve">Pembelajaran keterampilan berbicara di program prakuliah </w:t>
      </w:r>
      <w:r w:rsidR="00B43D99">
        <w:rPr>
          <w:rFonts w:asciiTheme="majorBidi" w:hAnsiTheme="majorBidi" w:cstheme="majorBidi"/>
          <w:lang w:val="en-US"/>
        </w:rPr>
        <w:t>menggunakan metode mubasyiroh (</w:t>
      </w:r>
      <w:r w:rsidR="00B43D99">
        <w:rPr>
          <w:rFonts w:asciiTheme="majorBidi" w:hAnsiTheme="majorBidi" w:cstheme="majorBidi" w:hint="cs"/>
          <w:rtl/>
          <w:lang w:val="en-US"/>
        </w:rPr>
        <w:t>طريقة المباشرة</w:t>
      </w:r>
      <w:r w:rsidR="00B43D99">
        <w:rPr>
          <w:rFonts w:asciiTheme="majorBidi" w:hAnsiTheme="majorBidi" w:cstheme="majorBidi"/>
          <w:lang w:val="en-US"/>
        </w:rPr>
        <w:t>) metode ini</w:t>
      </w:r>
      <w:r w:rsidR="00B43D99">
        <w:rPr>
          <w:rFonts w:asciiTheme="majorBidi" w:hAnsiTheme="majorBidi" w:cstheme="majorBidi" w:hint="cs"/>
          <w:rtl/>
          <w:lang w:val="en-US"/>
        </w:rPr>
        <w:t xml:space="preserve"> </w:t>
      </w:r>
      <w:r w:rsidR="00B43D99">
        <w:rPr>
          <w:rFonts w:asciiTheme="majorBidi" w:hAnsiTheme="majorBidi" w:cstheme="majorBidi"/>
          <w:lang w:val="en-US"/>
        </w:rPr>
        <w:t xml:space="preserve"> mempunyai beberapa kekhususan yang paling jelas adalah tanpa adanya Bahasa perantara saat pembelajaran Bahasa Arab, dan juga keaktifan mahasiswa lebih banyak dari pada dosen. </w:t>
      </w:r>
    </w:p>
    <w:p w14:paraId="121BEEA0" w14:textId="670595BA" w:rsidR="00C51EDC" w:rsidRDefault="00B43D99" w:rsidP="002037D9">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 xml:space="preserve">Pembelajaran keterampilan berbicara dalam jenis pembelajarannya </w:t>
      </w:r>
      <w:r w:rsidR="00F24F2B">
        <w:rPr>
          <w:rFonts w:asciiTheme="majorBidi" w:hAnsiTheme="majorBidi" w:cstheme="majorBidi"/>
          <w:lang w:val="en-US"/>
        </w:rPr>
        <w:t>terbagi menjadi 4 bagian:</w:t>
      </w:r>
    </w:p>
    <w:p w14:paraId="53A68266" w14:textId="4B00A4F1" w:rsidR="00F24F2B" w:rsidRDefault="00F24F2B" w:rsidP="00F24F2B">
      <w:pPr>
        <w:pStyle w:val="ListParagraph"/>
        <w:numPr>
          <w:ilvl w:val="0"/>
          <w:numId w:val="12"/>
        </w:numPr>
        <w:spacing w:line="360" w:lineRule="auto"/>
        <w:jc w:val="both"/>
        <w:rPr>
          <w:rFonts w:asciiTheme="majorBidi" w:hAnsiTheme="majorBidi" w:cstheme="majorBidi"/>
          <w:lang w:val="en-US"/>
        </w:rPr>
      </w:pPr>
      <w:r>
        <w:rPr>
          <w:rFonts w:asciiTheme="majorBidi" w:hAnsiTheme="majorBidi" w:cstheme="majorBidi"/>
          <w:lang w:val="en-US"/>
        </w:rPr>
        <w:t>Percakapan tertutup</w:t>
      </w:r>
    </w:p>
    <w:p w14:paraId="72C49581" w14:textId="3054F311" w:rsidR="00864E79" w:rsidRDefault="00864E79" w:rsidP="00864E79">
      <w:pPr>
        <w:pStyle w:val="ListParagraph"/>
        <w:spacing w:line="360" w:lineRule="auto"/>
        <w:ind w:left="1440"/>
        <w:jc w:val="both"/>
        <w:rPr>
          <w:rFonts w:asciiTheme="majorBidi" w:hAnsiTheme="majorBidi" w:cstheme="majorBidi"/>
          <w:lang w:val="en-US"/>
        </w:rPr>
      </w:pPr>
      <w:r>
        <w:rPr>
          <w:rFonts w:asciiTheme="majorBidi" w:hAnsiTheme="majorBidi" w:cstheme="majorBidi"/>
          <w:lang w:val="en-US"/>
        </w:rPr>
        <w:t>Tahapan ini peserta didik hanya menirukan atau mengulang susunan kalimat dengan sedikit perubahan di dalamnya.</w:t>
      </w:r>
    </w:p>
    <w:p w14:paraId="45FD9590" w14:textId="588A0F3C" w:rsidR="00864E79" w:rsidRDefault="00864E79" w:rsidP="00864E79">
      <w:pPr>
        <w:pStyle w:val="ListParagraph"/>
        <w:spacing w:line="360" w:lineRule="auto"/>
        <w:ind w:left="1440"/>
        <w:jc w:val="both"/>
        <w:rPr>
          <w:rFonts w:asciiTheme="majorBidi" w:hAnsiTheme="majorBidi" w:cstheme="majorBidi"/>
          <w:rtl/>
          <w:lang w:val="en-US"/>
        </w:rPr>
      </w:pPr>
      <w:r>
        <w:rPr>
          <w:rFonts w:asciiTheme="majorBidi" w:hAnsiTheme="majorBidi" w:cstheme="majorBidi"/>
          <w:lang w:val="en-US"/>
        </w:rPr>
        <w:t xml:space="preserve">Contohnya: </w:t>
      </w:r>
      <w:r>
        <w:rPr>
          <w:rFonts w:asciiTheme="majorBidi" w:hAnsiTheme="majorBidi" w:cstheme="majorBidi" w:hint="cs"/>
          <w:rtl/>
          <w:lang w:val="en-US"/>
        </w:rPr>
        <w:t>مااسمك؟ من أين أنت؟</w:t>
      </w:r>
    </w:p>
    <w:p w14:paraId="59F480CD" w14:textId="137F1E4B" w:rsidR="00F24F2B" w:rsidRDefault="00F24F2B" w:rsidP="00F24F2B">
      <w:pPr>
        <w:pStyle w:val="ListParagraph"/>
        <w:numPr>
          <w:ilvl w:val="0"/>
          <w:numId w:val="12"/>
        </w:numPr>
        <w:spacing w:line="360" w:lineRule="auto"/>
        <w:jc w:val="both"/>
        <w:rPr>
          <w:rFonts w:asciiTheme="majorBidi" w:hAnsiTheme="majorBidi" w:cstheme="majorBidi"/>
          <w:lang w:val="en-US"/>
        </w:rPr>
      </w:pPr>
      <w:r>
        <w:rPr>
          <w:rFonts w:asciiTheme="majorBidi" w:hAnsiTheme="majorBidi" w:cstheme="majorBidi"/>
          <w:lang w:val="en-US"/>
        </w:rPr>
        <w:lastRenderedPageBreak/>
        <w:t>Percakapan terbuka</w:t>
      </w:r>
    </w:p>
    <w:p w14:paraId="0EB9E27D" w14:textId="6386E483" w:rsidR="00C46619" w:rsidRDefault="00C46619" w:rsidP="00C46619">
      <w:pPr>
        <w:pStyle w:val="ListParagraph"/>
        <w:spacing w:line="360" w:lineRule="auto"/>
        <w:ind w:left="1440"/>
        <w:jc w:val="both"/>
        <w:rPr>
          <w:rFonts w:asciiTheme="majorBidi" w:hAnsiTheme="majorBidi" w:cstheme="majorBidi"/>
          <w:lang w:val="en-US"/>
        </w:rPr>
      </w:pPr>
      <w:r>
        <w:rPr>
          <w:rFonts w:asciiTheme="majorBidi" w:hAnsiTheme="majorBidi" w:cstheme="majorBidi"/>
          <w:lang w:val="en-US"/>
        </w:rPr>
        <w:t>Tahapan ini lebih tinggi sedikit dari tahapan sebelumnya, karena di butuhkan pemikiran dan kosa kata tambahan.</w:t>
      </w:r>
    </w:p>
    <w:p w14:paraId="5ACF7B7C" w14:textId="1287EFE5" w:rsidR="00C46619" w:rsidRPr="00F67787" w:rsidRDefault="00C46619" w:rsidP="00F67787">
      <w:pPr>
        <w:pStyle w:val="ListParagraph"/>
        <w:spacing w:line="360" w:lineRule="auto"/>
        <w:ind w:left="1440"/>
        <w:jc w:val="both"/>
        <w:rPr>
          <w:rFonts w:asciiTheme="majorBidi" w:hAnsiTheme="majorBidi" w:cstheme="majorBidi"/>
          <w:rtl/>
          <w:lang w:val="en-US"/>
        </w:rPr>
      </w:pPr>
      <w:r>
        <w:rPr>
          <w:rFonts w:asciiTheme="majorBidi" w:hAnsiTheme="majorBidi" w:cstheme="majorBidi"/>
          <w:lang w:val="en-US"/>
        </w:rPr>
        <w:t xml:space="preserve">Contohnya: </w:t>
      </w:r>
      <w:r>
        <w:rPr>
          <w:rFonts w:asciiTheme="majorBidi" w:hAnsiTheme="majorBidi" w:cstheme="majorBidi" w:hint="cs"/>
          <w:rtl/>
          <w:lang w:val="en-US"/>
        </w:rPr>
        <w:t>ماذا اشتريت؟ ماذا تأكل؟</w:t>
      </w:r>
    </w:p>
    <w:p w14:paraId="6CFA13C9" w14:textId="040ADB0B" w:rsidR="00F24F2B" w:rsidRDefault="00F24F2B" w:rsidP="00F24F2B">
      <w:pPr>
        <w:pStyle w:val="ListParagraph"/>
        <w:numPr>
          <w:ilvl w:val="0"/>
          <w:numId w:val="12"/>
        </w:numPr>
        <w:spacing w:line="360" w:lineRule="auto"/>
        <w:jc w:val="both"/>
        <w:rPr>
          <w:rFonts w:asciiTheme="majorBidi" w:hAnsiTheme="majorBidi" w:cstheme="majorBidi"/>
          <w:lang w:val="en-US"/>
        </w:rPr>
      </w:pPr>
      <w:r>
        <w:rPr>
          <w:rFonts w:asciiTheme="majorBidi" w:hAnsiTheme="majorBidi" w:cstheme="majorBidi"/>
          <w:lang w:val="en-US"/>
        </w:rPr>
        <w:t>Ungkapan terarah</w:t>
      </w:r>
    </w:p>
    <w:p w14:paraId="2F81E6F9" w14:textId="44B6259E" w:rsidR="00F67787" w:rsidRDefault="003F59A9" w:rsidP="003F59A9">
      <w:pPr>
        <w:pStyle w:val="ListParagraph"/>
        <w:spacing w:line="360" w:lineRule="auto"/>
        <w:ind w:left="1440"/>
        <w:jc w:val="both"/>
        <w:rPr>
          <w:rFonts w:asciiTheme="majorBidi" w:hAnsiTheme="majorBidi" w:cstheme="majorBidi"/>
          <w:lang w:val="en-US"/>
        </w:rPr>
      </w:pPr>
      <w:r>
        <w:rPr>
          <w:rFonts w:asciiTheme="majorBidi" w:hAnsiTheme="majorBidi" w:cstheme="majorBidi"/>
          <w:lang w:val="en-US"/>
        </w:rPr>
        <w:t>Pada tahapan ini peserta didik dilatih untuk mengungkapkan pemikiran yang di bantu dengan beberapa soal atau gambar.</w:t>
      </w:r>
    </w:p>
    <w:p w14:paraId="1ACE073A" w14:textId="005A1365" w:rsidR="003F59A9" w:rsidRDefault="003F59A9" w:rsidP="003F59A9">
      <w:pPr>
        <w:pStyle w:val="ListParagraph"/>
        <w:spacing w:line="360" w:lineRule="auto"/>
        <w:ind w:left="1440"/>
        <w:jc w:val="both"/>
        <w:rPr>
          <w:rFonts w:asciiTheme="majorBidi" w:hAnsiTheme="majorBidi" w:cstheme="majorBidi"/>
          <w:rtl/>
          <w:lang w:val="en-US"/>
        </w:rPr>
      </w:pPr>
      <w:r>
        <w:rPr>
          <w:rFonts w:asciiTheme="majorBidi" w:hAnsiTheme="majorBidi" w:cstheme="majorBidi"/>
          <w:lang w:val="en-US"/>
        </w:rPr>
        <w:t xml:space="preserve">Contohnya: </w:t>
      </w:r>
    </w:p>
    <w:tbl>
      <w:tblPr>
        <w:tblStyle w:val="TableGrid"/>
        <w:bidiVisual/>
        <w:tblW w:w="0" w:type="auto"/>
        <w:tblInd w:w="910" w:type="dxa"/>
        <w:tblLook w:val="04A0" w:firstRow="1" w:lastRow="0" w:firstColumn="1" w:lastColumn="0" w:noHBand="0" w:noVBand="1"/>
      </w:tblPr>
      <w:tblGrid>
        <w:gridCol w:w="5684"/>
      </w:tblGrid>
      <w:tr w:rsidR="002037D9" w:rsidRPr="003C5F6C" w14:paraId="55A39A68" w14:textId="77777777" w:rsidTr="002037D9">
        <w:tc>
          <w:tcPr>
            <w:tcW w:w="5684" w:type="dxa"/>
          </w:tcPr>
          <w:p w14:paraId="1E8E56C6" w14:textId="77777777" w:rsidR="002037D9" w:rsidRPr="003C5F6C" w:rsidRDefault="002037D9" w:rsidP="00772BD7">
            <w:pPr>
              <w:pStyle w:val="ListParagraph"/>
              <w:bidi/>
              <w:spacing w:after="120" w:line="360" w:lineRule="auto"/>
              <w:ind w:left="0"/>
              <w:jc w:val="center"/>
              <w:rPr>
                <w:rFonts w:ascii="Traditional Arabic" w:eastAsia="Times New Roman" w:hAnsi="Traditional Arabic" w:cs="Traditional Arabic"/>
                <w:sz w:val="32"/>
                <w:szCs w:val="32"/>
                <w:rtl/>
              </w:rPr>
            </w:pPr>
            <w:r w:rsidRPr="003C5F6C">
              <w:rPr>
                <w:rFonts w:ascii="Traditional Arabic" w:eastAsia="Times New Roman" w:hAnsi="Traditional Arabic" w:cs="Traditional Arabic" w:hint="cs"/>
                <w:sz w:val="32"/>
                <w:szCs w:val="32"/>
                <w:rtl/>
              </w:rPr>
              <w:t>ضع الأرقام في المربع حسب ترتيب الحادثة ثم عبر الصور بتعبيرك</w:t>
            </w:r>
          </w:p>
        </w:tc>
      </w:tr>
      <w:tr w:rsidR="002037D9" w:rsidRPr="003C5F6C" w14:paraId="1C185FE8" w14:textId="77777777" w:rsidTr="002037D9">
        <w:tc>
          <w:tcPr>
            <w:tcW w:w="5684" w:type="dxa"/>
          </w:tcPr>
          <w:p w14:paraId="006775A1" w14:textId="77777777" w:rsidR="002037D9" w:rsidRPr="003C5F6C" w:rsidRDefault="002037D9" w:rsidP="00772BD7">
            <w:pPr>
              <w:pStyle w:val="ListParagraph"/>
              <w:bidi/>
              <w:spacing w:after="120" w:line="360" w:lineRule="auto"/>
              <w:ind w:left="0"/>
              <w:jc w:val="both"/>
              <w:rPr>
                <w:rFonts w:ascii="Traditional Arabic" w:eastAsia="Times New Roman" w:hAnsi="Traditional Arabic" w:cs="Traditional Arabic"/>
                <w:sz w:val="32"/>
                <w:szCs w:val="32"/>
                <w:rtl/>
              </w:rPr>
            </w:pPr>
            <w:r w:rsidRPr="003C5F6C">
              <w:rPr>
                <w:rFonts w:ascii="Traditional Arabic" w:eastAsia="Times New Roman" w:hAnsi="Traditional Arabic" w:cs="Traditional Arabic" w:hint="cs"/>
                <w:noProof/>
                <w:sz w:val="32"/>
                <w:szCs w:val="32"/>
                <w:rtl/>
                <w:lang w:val="ar-SA"/>
              </w:rPr>
              <w:drawing>
                <wp:inline distT="0" distB="0" distL="0" distR="0" wp14:anchorId="6E240685" wp14:editId="771B103A">
                  <wp:extent cx="3472774" cy="22496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3539124" cy="2292629"/>
                          </a:xfrm>
                          <a:prstGeom prst="rect">
                            <a:avLst/>
                          </a:prstGeom>
                        </pic:spPr>
                      </pic:pic>
                    </a:graphicData>
                  </a:graphic>
                </wp:inline>
              </w:drawing>
            </w:r>
          </w:p>
        </w:tc>
      </w:tr>
    </w:tbl>
    <w:p w14:paraId="72180540" w14:textId="77777777" w:rsidR="002037D9" w:rsidRPr="002037D9" w:rsidRDefault="002037D9" w:rsidP="002037D9">
      <w:pPr>
        <w:spacing w:line="360" w:lineRule="auto"/>
        <w:rPr>
          <w:rFonts w:asciiTheme="majorBidi" w:hAnsiTheme="majorBidi" w:cstheme="majorBidi"/>
          <w:lang w:val="en-US"/>
        </w:rPr>
      </w:pPr>
    </w:p>
    <w:p w14:paraId="2F82CCB3" w14:textId="37283ADF" w:rsidR="00F24F2B" w:rsidRDefault="00F24F2B" w:rsidP="00F24F2B">
      <w:pPr>
        <w:pStyle w:val="ListParagraph"/>
        <w:numPr>
          <w:ilvl w:val="0"/>
          <w:numId w:val="12"/>
        </w:numPr>
        <w:spacing w:line="360" w:lineRule="auto"/>
        <w:jc w:val="both"/>
        <w:rPr>
          <w:rFonts w:asciiTheme="majorBidi" w:hAnsiTheme="majorBidi" w:cstheme="majorBidi"/>
          <w:lang w:val="en-US"/>
        </w:rPr>
      </w:pPr>
      <w:r>
        <w:rPr>
          <w:rFonts w:asciiTheme="majorBidi" w:hAnsiTheme="majorBidi" w:cstheme="majorBidi"/>
          <w:lang w:val="en-US"/>
        </w:rPr>
        <w:t>Ungkapan bebas</w:t>
      </w:r>
    </w:p>
    <w:p w14:paraId="1D67508F" w14:textId="371B4726" w:rsidR="003F59A9" w:rsidRDefault="003F59A9" w:rsidP="003F59A9">
      <w:pPr>
        <w:pStyle w:val="ListParagraph"/>
        <w:spacing w:line="360" w:lineRule="auto"/>
        <w:ind w:left="1440"/>
        <w:jc w:val="both"/>
        <w:rPr>
          <w:rFonts w:asciiTheme="majorBidi" w:hAnsiTheme="majorBidi" w:cstheme="majorBidi"/>
          <w:lang w:val="en-US"/>
        </w:rPr>
      </w:pPr>
      <w:r>
        <w:rPr>
          <w:rFonts w:asciiTheme="majorBidi" w:hAnsiTheme="majorBidi" w:cstheme="majorBidi"/>
          <w:lang w:val="en-US"/>
        </w:rPr>
        <w:t xml:space="preserve">Tahapan ini adalah paling tinggi dalam keterampilan berbicara, karena peserta didik di latih untuk mengungkapan sebuah tema secara lengkap dengan </w:t>
      </w:r>
      <w:r w:rsidR="006C36F8">
        <w:rPr>
          <w:rFonts w:asciiTheme="majorBidi" w:hAnsiTheme="majorBidi" w:cstheme="majorBidi"/>
          <w:lang w:val="en-US"/>
        </w:rPr>
        <w:t>kepercayaan diri sendiri saat mengungkapkannya.</w:t>
      </w:r>
    </w:p>
    <w:p w14:paraId="2C855B71" w14:textId="3F97DB62" w:rsidR="006C36F8" w:rsidRDefault="006C36F8" w:rsidP="003F59A9">
      <w:pPr>
        <w:pStyle w:val="ListParagraph"/>
        <w:spacing w:line="360" w:lineRule="auto"/>
        <w:ind w:left="1440"/>
        <w:jc w:val="both"/>
        <w:rPr>
          <w:rFonts w:asciiTheme="majorBidi" w:hAnsiTheme="majorBidi" w:cstheme="majorBidi"/>
          <w:lang w:val="en-US"/>
        </w:rPr>
      </w:pPr>
      <w:r>
        <w:rPr>
          <w:rFonts w:asciiTheme="majorBidi" w:hAnsiTheme="majorBidi" w:cstheme="majorBidi"/>
          <w:lang w:val="en-US"/>
        </w:rPr>
        <w:t>Contohnya; membandingkan antara dua masalah, debat antara mahasiswa, khutbah.</w:t>
      </w:r>
    </w:p>
    <w:p w14:paraId="4BB9590F" w14:textId="7EB004E1" w:rsidR="006C36F8" w:rsidRDefault="006C36F8" w:rsidP="003F59A9">
      <w:pPr>
        <w:pStyle w:val="ListParagraph"/>
        <w:spacing w:line="360" w:lineRule="auto"/>
        <w:ind w:left="1440"/>
        <w:jc w:val="both"/>
        <w:rPr>
          <w:rFonts w:asciiTheme="majorBidi" w:hAnsiTheme="majorBidi" w:cstheme="majorBidi"/>
          <w:lang w:val="en-US"/>
        </w:rPr>
      </w:pPr>
      <w:r>
        <w:rPr>
          <w:rFonts w:asciiTheme="majorBidi" w:hAnsiTheme="majorBidi" w:cstheme="majorBidi"/>
          <w:lang w:val="en-US"/>
        </w:rPr>
        <w:t>Langkah-langkah yang dilakukan adalah:</w:t>
      </w:r>
    </w:p>
    <w:p w14:paraId="41B81FCD" w14:textId="6BE164F8" w:rsidR="006C36F8" w:rsidRDefault="006C36F8" w:rsidP="006C36F8">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Pendidik membacakan teks kepada mahasiswa, mereka mendengarkan dengan baik dan focus.</w:t>
      </w:r>
    </w:p>
    <w:p w14:paraId="3B05F73A" w14:textId="67CF3526" w:rsidR="006C36F8" w:rsidRDefault="006C36F8" w:rsidP="006C36F8">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Mahasiswa mengulangi teks setelah dosen.</w:t>
      </w:r>
    </w:p>
    <w:p w14:paraId="1336D857" w14:textId="04A126F0" w:rsidR="006C36F8" w:rsidRDefault="006C36F8" w:rsidP="006C36F8">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Dosen meminta mahasiswa bercakap-cakap anatar mereka berkelompok, kemudian berdua-dua.</w:t>
      </w:r>
    </w:p>
    <w:p w14:paraId="355F8A92" w14:textId="3A203A7C" w:rsidR="006C36F8" w:rsidRDefault="006C36F8" w:rsidP="006C36F8">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Dosen meminta mahasiswa memperaktekkan di depan teman-temannya.</w:t>
      </w:r>
    </w:p>
    <w:p w14:paraId="12272602" w14:textId="259D9FB0" w:rsidR="006C36F8" w:rsidRPr="006C36F8" w:rsidRDefault="006C36F8" w:rsidP="006C36F8">
      <w:pPr>
        <w:spacing w:line="360" w:lineRule="auto"/>
        <w:jc w:val="both"/>
        <w:rPr>
          <w:rFonts w:asciiTheme="majorBidi" w:hAnsiTheme="majorBidi" w:cstheme="majorBidi"/>
          <w:lang w:val="en-US"/>
        </w:rPr>
      </w:pPr>
    </w:p>
    <w:p w14:paraId="6C7F1BED" w14:textId="5C4DECB1" w:rsidR="00D64AC5" w:rsidRDefault="00D64AC5" w:rsidP="00D64AC5">
      <w:pPr>
        <w:pStyle w:val="ListParagraph"/>
        <w:numPr>
          <w:ilvl w:val="0"/>
          <w:numId w:val="4"/>
        </w:numPr>
        <w:spacing w:line="360" w:lineRule="auto"/>
        <w:rPr>
          <w:rFonts w:asciiTheme="majorBidi" w:hAnsiTheme="majorBidi" w:cstheme="majorBidi"/>
          <w:lang w:val="en-US"/>
        </w:rPr>
      </w:pPr>
      <w:r>
        <w:rPr>
          <w:rFonts w:asciiTheme="majorBidi" w:hAnsiTheme="majorBidi" w:cstheme="majorBidi"/>
          <w:lang w:val="en-US"/>
        </w:rPr>
        <w:t>Pembelajaran keterampilan membaca (Al-Qiroah) Prakuliah STIBA Ar-Raayah</w:t>
      </w:r>
    </w:p>
    <w:p w14:paraId="7248E4F3" w14:textId="3633A209" w:rsidR="00A73ED3" w:rsidRPr="00A30BA7" w:rsidRDefault="00C32F0E" w:rsidP="002037D9">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Bebrapa dosen menjelaskan bahwa p</w:t>
      </w:r>
      <w:r w:rsidR="00B43D99">
        <w:rPr>
          <w:rFonts w:asciiTheme="majorBidi" w:hAnsiTheme="majorBidi" w:cstheme="majorBidi"/>
          <w:lang w:val="en-US"/>
        </w:rPr>
        <w:t xml:space="preserve">embelajaran keterampilan membaca di sampaikan dengan cara bertahap mulai dari pengenalan huruf, kalimat, kata-kata yang singkat, kemudian bacaan paragrap kemudian bacaan bebas yang </w:t>
      </w:r>
      <w:r w:rsidR="00A75DAF">
        <w:rPr>
          <w:rFonts w:asciiTheme="majorBidi" w:hAnsiTheme="majorBidi" w:cstheme="majorBidi"/>
          <w:lang w:val="en-US"/>
        </w:rPr>
        <w:t>p</w:t>
      </w:r>
      <w:r>
        <w:rPr>
          <w:rFonts w:asciiTheme="majorBidi" w:hAnsiTheme="majorBidi" w:cstheme="majorBidi"/>
          <w:lang w:val="en-US"/>
        </w:rPr>
        <w:t>anjang.</w:t>
      </w:r>
      <w:r w:rsidR="002037D9">
        <w:rPr>
          <w:rFonts w:asciiTheme="majorBidi" w:hAnsiTheme="majorBidi" w:cstheme="majorBidi"/>
          <w:lang w:val="en-US"/>
        </w:rPr>
        <w:t xml:space="preserve"> Metode yang di pakai saat pembelajaran keterampilan membaca dengan metode </w:t>
      </w:r>
      <w:r w:rsidR="002037D9" w:rsidRPr="00A30BA7">
        <w:rPr>
          <w:rFonts w:asciiTheme="majorBidi" w:hAnsiTheme="majorBidi" w:cstheme="majorBidi"/>
          <w:i/>
          <w:iCs/>
          <w:lang w:val="en-US"/>
        </w:rPr>
        <w:t>almubasyiroh</w:t>
      </w:r>
      <w:r w:rsidR="00A30BA7">
        <w:rPr>
          <w:rFonts w:asciiTheme="majorBidi" w:hAnsiTheme="majorBidi" w:cstheme="majorBidi"/>
          <w:lang w:val="en-US"/>
        </w:rPr>
        <w:t xml:space="preserve"> atau </w:t>
      </w:r>
      <w:r w:rsidR="00A30BA7" w:rsidRPr="00A30BA7">
        <w:rPr>
          <w:rFonts w:asciiTheme="majorBidi" w:hAnsiTheme="majorBidi" w:cstheme="majorBidi"/>
          <w:i/>
          <w:iCs/>
          <w:lang w:val="en-US"/>
        </w:rPr>
        <w:t>qowaid wa tarjamah</w:t>
      </w:r>
      <w:r w:rsidR="00A30BA7">
        <w:rPr>
          <w:rFonts w:asciiTheme="majorBidi" w:hAnsiTheme="majorBidi" w:cstheme="majorBidi"/>
          <w:i/>
          <w:iCs/>
          <w:lang w:val="en-US"/>
        </w:rPr>
        <w:t xml:space="preserve"> </w:t>
      </w:r>
      <w:r w:rsidR="00A30BA7">
        <w:rPr>
          <w:rFonts w:asciiTheme="majorBidi" w:hAnsiTheme="majorBidi" w:cstheme="majorBidi"/>
          <w:lang w:val="en-US"/>
        </w:rPr>
        <w:t>(</w:t>
      </w:r>
      <w:r w:rsidR="00A30BA7">
        <w:rPr>
          <w:rFonts w:asciiTheme="majorBidi" w:hAnsiTheme="majorBidi" w:cstheme="majorBidi" w:hint="cs"/>
          <w:rtl/>
          <w:lang w:val="en-US"/>
        </w:rPr>
        <w:t>طريقة المباشرة أو القواعد والترجمة</w:t>
      </w:r>
      <w:r w:rsidR="00A30BA7">
        <w:rPr>
          <w:rFonts w:asciiTheme="majorBidi" w:hAnsiTheme="majorBidi" w:cstheme="majorBidi"/>
          <w:lang w:val="en-US"/>
        </w:rPr>
        <w:t>)</w:t>
      </w:r>
    </w:p>
    <w:p w14:paraId="5D1A0AA7" w14:textId="75EAB2F1" w:rsidR="00C32F0E" w:rsidRDefault="00C32F0E" w:rsidP="00C32F0E">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Ada dua macam model bacaan yang perlu diketahui, yaitu:</w:t>
      </w:r>
    </w:p>
    <w:p w14:paraId="47DFBF70" w14:textId="13F181BA" w:rsidR="00C32F0E" w:rsidRDefault="00C32F0E" w:rsidP="00C32F0E">
      <w:pPr>
        <w:pStyle w:val="ListParagraph"/>
        <w:numPr>
          <w:ilvl w:val="0"/>
          <w:numId w:val="14"/>
        </w:numPr>
        <w:spacing w:line="360" w:lineRule="auto"/>
        <w:jc w:val="both"/>
        <w:rPr>
          <w:rFonts w:asciiTheme="majorBidi" w:hAnsiTheme="majorBidi" w:cstheme="majorBidi"/>
          <w:lang w:val="en-US"/>
        </w:rPr>
      </w:pPr>
      <w:r>
        <w:rPr>
          <w:rFonts w:asciiTheme="majorBidi" w:hAnsiTheme="majorBidi" w:cstheme="majorBidi"/>
          <w:lang w:val="en-US"/>
        </w:rPr>
        <w:t>Bacaan singkat</w:t>
      </w:r>
      <w:r w:rsidR="001E69B3">
        <w:rPr>
          <w:rFonts w:asciiTheme="majorBidi" w:hAnsiTheme="majorBidi" w:cstheme="majorBidi"/>
          <w:lang w:val="en-US"/>
        </w:rPr>
        <w:t xml:space="preserve"> </w:t>
      </w:r>
      <w:r w:rsidR="001E69B3">
        <w:rPr>
          <w:rFonts w:asciiTheme="majorBidi" w:hAnsiTheme="majorBidi" w:cstheme="majorBidi" w:hint="cs"/>
          <w:rtl/>
          <w:lang w:val="en-US"/>
        </w:rPr>
        <w:t>القراءة المكثفة</w:t>
      </w:r>
    </w:p>
    <w:p w14:paraId="7A94810D" w14:textId="327410BF" w:rsidR="00C32F0E" w:rsidRDefault="00C32F0E" w:rsidP="00C32F0E">
      <w:pPr>
        <w:pStyle w:val="ListParagraph"/>
        <w:spacing w:line="360" w:lineRule="auto"/>
        <w:ind w:left="1800"/>
        <w:jc w:val="both"/>
        <w:rPr>
          <w:rFonts w:asciiTheme="majorBidi" w:hAnsiTheme="majorBidi" w:cstheme="majorBidi"/>
          <w:lang w:val="en-US"/>
        </w:rPr>
      </w:pPr>
      <w:r>
        <w:rPr>
          <w:rFonts w:asciiTheme="majorBidi" w:hAnsiTheme="majorBidi" w:cstheme="majorBidi"/>
          <w:lang w:val="en-US"/>
        </w:rPr>
        <w:t xml:space="preserve">Ada bebrapa </w:t>
      </w:r>
      <w:r w:rsidR="00A75DAF">
        <w:rPr>
          <w:rFonts w:asciiTheme="majorBidi" w:hAnsiTheme="majorBidi" w:cstheme="majorBidi"/>
          <w:lang w:val="en-US"/>
        </w:rPr>
        <w:t>l</w:t>
      </w:r>
      <w:r>
        <w:rPr>
          <w:rFonts w:asciiTheme="majorBidi" w:hAnsiTheme="majorBidi" w:cstheme="majorBidi"/>
          <w:lang w:val="en-US"/>
        </w:rPr>
        <w:t>angkah dalam pembelajaran jenis yang pertama, yaitu:</w:t>
      </w:r>
    </w:p>
    <w:p w14:paraId="3E74479B" w14:textId="70FCFC4B" w:rsidR="00C32F0E" w:rsidRDefault="001E69B3" w:rsidP="001E69B3">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Persaipan pelajaran</w:t>
      </w:r>
    </w:p>
    <w:p w14:paraId="3467AB41" w14:textId="60B1ACBA" w:rsidR="001E69B3" w:rsidRDefault="000411B5" w:rsidP="001E69B3">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M</w:t>
      </w:r>
      <w:r w:rsidR="001E69B3">
        <w:rPr>
          <w:rFonts w:asciiTheme="majorBidi" w:hAnsiTheme="majorBidi" w:cstheme="majorBidi"/>
          <w:lang w:val="en-US"/>
        </w:rPr>
        <w:t>e</w:t>
      </w:r>
      <w:r>
        <w:rPr>
          <w:rFonts w:asciiTheme="majorBidi" w:hAnsiTheme="majorBidi" w:cstheme="majorBidi"/>
          <w:lang w:val="en-US"/>
        </w:rPr>
        <w:t>nulis kosa kata yang belum difahamai oleh mahasiwa</w:t>
      </w:r>
    </w:p>
    <w:p w14:paraId="11395D01" w14:textId="26E0C70C" w:rsidR="000411B5" w:rsidRDefault="000411B5" w:rsidP="001E69B3">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 xml:space="preserve">Bacaan </w:t>
      </w:r>
      <w:r w:rsidR="00235C45">
        <w:rPr>
          <w:rFonts w:asciiTheme="majorBidi" w:hAnsiTheme="majorBidi" w:cstheme="majorBidi"/>
          <w:lang w:val="en-US"/>
        </w:rPr>
        <w:t xml:space="preserve">tidak </w:t>
      </w:r>
      <w:r w:rsidR="00A75DAF">
        <w:rPr>
          <w:rFonts w:asciiTheme="majorBidi" w:hAnsiTheme="majorBidi" w:cstheme="majorBidi"/>
          <w:lang w:val="en-US"/>
        </w:rPr>
        <w:t>bersuara</w:t>
      </w:r>
      <w:r w:rsidR="00235C45">
        <w:rPr>
          <w:rFonts w:asciiTheme="majorBidi" w:hAnsiTheme="majorBidi" w:cstheme="majorBidi"/>
          <w:lang w:val="en-US"/>
        </w:rPr>
        <w:t xml:space="preserve"> oleh mahasiswa untuk memahami kalimat yang sedang di baca.</w:t>
      </w:r>
    </w:p>
    <w:p w14:paraId="2203F53A" w14:textId="438BD7FD" w:rsidR="00235C45" w:rsidRDefault="00235C45" w:rsidP="001E69B3">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 xml:space="preserve">Latihan pemahaman setelah baca </w:t>
      </w:r>
      <w:r w:rsidR="00A75DAF">
        <w:rPr>
          <w:rFonts w:asciiTheme="majorBidi" w:hAnsiTheme="majorBidi" w:cstheme="majorBidi"/>
          <w:lang w:val="en-US"/>
        </w:rPr>
        <w:t>tidak bersuara</w:t>
      </w:r>
    </w:p>
    <w:p w14:paraId="148493FE" w14:textId="5AB6797F" w:rsidR="00235C45" w:rsidRDefault="00235C45" w:rsidP="001E69B3">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Bacaan keras, dengan cara meminta mahasiswa untuk membaca depan kawan-kawannya.</w:t>
      </w:r>
    </w:p>
    <w:p w14:paraId="255FDC5F" w14:textId="66E9D7C7" w:rsidR="00235C45" w:rsidRDefault="00235C45" w:rsidP="001E69B3">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Penutup untuk meringkas atau memb</w:t>
      </w:r>
      <w:r w:rsidR="00A75DAF">
        <w:rPr>
          <w:rFonts w:asciiTheme="majorBidi" w:hAnsiTheme="majorBidi" w:cstheme="majorBidi"/>
          <w:lang w:val="en-US"/>
        </w:rPr>
        <w:t>e</w:t>
      </w:r>
      <w:r>
        <w:rPr>
          <w:rFonts w:asciiTheme="majorBidi" w:hAnsiTheme="majorBidi" w:cstheme="majorBidi"/>
          <w:lang w:val="en-US"/>
        </w:rPr>
        <w:t>ri tugas kepada mahasiswa.</w:t>
      </w:r>
    </w:p>
    <w:p w14:paraId="147EC59B" w14:textId="3407E973" w:rsidR="00C32F0E" w:rsidRDefault="00C32F0E" w:rsidP="00C32F0E">
      <w:pPr>
        <w:pStyle w:val="ListParagraph"/>
        <w:numPr>
          <w:ilvl w:val="0"/>
          <w:numId w:val="14"/>
        </w:numPr>
        <w:spacing w:line="360" w:lineRule="auto"/>
        <w:jc w:val="both"/>
        <w:rPr>
          <w:rFonts w:asciiTheme="majorBidi" w:hAnsiTheme="majorBidi" w:cstheme="majorBidi"/>
          <w:lang w:val="en-US"/>
        </w:rPr>
      </w:pPr>
      <w:r>
        <w:rPr>
          <w:rFonts w:asciiTheme="majorBidi" w:hAnsiTheme="majorBidi" w:cstheme="majorBidi"/>
          <w:lang w:val="en-US"/>
        </w:rPr>
        <w:t>Bacaan luas</w:t>
      </w:r>
      <w:r w:rsidR="001E69B3">
        <w:rPr>
          <w:rFonts w:asciiTheme="majorBidi" w:hAnsiTheme="majorBidi" w:cstheme="majorBidi" w:hint="cs"/>
          <w:rtl/>
          <w:lang w:val="en-US"/>
        </w:rPr>
        <w:t xml:space="preserve"> </w:t>
      </w:r>
      <w:r w:rsidR="001E69B3">
        <w:rPr>
          <w:rFonts w:asciiTheme="majorBidi" w:hAnsiTheme="majorBidi" w:cstheme="majorBidi"/>
          <w:lang w:val="en-US"/>
        </w:rPr>
        <w:t xml:space="preserve"> </w:t>
      </w:r>
      <w:r w:rsidR="001E69B3">
        <w:rPr>
          <w:rFonts w:asciiTheme="majorBidi" w:hAnsiTheme="majorBidi" w:cstheme="majorBidi" w:hint="cs"/>
          <w:rtl/>
          <w:lang w:val="en-US"/>
        </w:rPr>
        <w:t>القراءة الموسعة</w:t>
      </w:r>
    </w:p>
    <w:p w14:paraId="2E93B9CB" w14:textId="634A058E" w:rsidR="00A75DAF" w:rsidRDefault="00A75DAF" w:rsidP="00A75DAF">
      <w:pPr>
        <w:pStyle w:val="ListParagraph"/>
        <w:spacing w:line="360" w:lineRule="auto"/>
        <w:ind w:left="1800"/>
        <w:jc w:val="both"/>
        <w:rPr>
          <w:rFonts w:asciiTheme="majorBidi" w:hAnsiTheme="majorBidi" w:cstheme="majorBidi"/>
          <w:lang w:val="en-US"/>
        </w:rPr>
      </w:pPr>
      <w:r>
        <w:rPr>
          <w:rFonts w:asciiTheme="majorBidi" w:hAnsiTheme="majorBidi" w:cstheme="majorBidi"/>
          <w:lang w:val="en-US"/>
        </w:rPr>
        <w:t xml:space="preserve">Pada jenis bacaan kedua ini ada beberapa </w:t>
      </w:r>
      <w:r w:rsidR="002037D9">
        <w:rPr>
          <w:rFonts w:asciiTheme="majorBidi" w:hAnsiTheme="majorBidi" w:cstheme="majorBidi"/>
          <w:lang w:val="en-US"/>
        </w:rPr>
        <w:t>l</w:t>
      </w:r>
      <w:r>
        <w:rPr>
          <w:rFonts w:asciiTheme="majorBidi" w:hAnsiTheme="majorBidi" w:cstheme="majorBidi"/>
          <w:lang w:val="en-US"/>
        </w:rPr>
        <w:t>angkah yang perlu di perhatikan:</w:t>
      </w:r>
    </w:p>
    <w:p w14:paraId="7EF6D8E4" w14:textId="77777777" w:rsidR="00A75DAF" w:rsidRDefault="00A75DAF" w:rsidP="00A75DAF">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Dosen memberikan gambaran umum tentang tema yang akan di baca, dan memotivasi untuk membacanya.</w:t>
      </w:r>
    </w:p>
    <w:p w14:paraId="76C4258D" w14:textId="77777777" w:rsidR="00A75DAF" w:rsidRDefault="00A75DAF" w:rsidP="00A75DAF">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Memberikan tugas membaca kepada mahasiswa di luar kelas</w:t>
      </w:r>
    </w:p>
    <w:p w14:paraId="775E1A61" w14:textId="77777777" w:rsidR="00A75DAF" w:rsidRDefault="00A75DAF" w:rsidP="00A75DAF">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Dosen memriksa Latihan pada semua mahasiswa di pertemuan yang akan datang</w:t>
      </w:r>
    </w:p>
    <w:p w14:paraId="02272079" w14:textId="13DB46C4" w:rsidR="00A75DAF" w:rsidRDefault="00A75DAF" w:rsidP="00A75DAF">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 xml:space="preserve">Menganjurkan mahasiswa untuk meringkas dari </w:t>
      </w:r>
      <w:r w:rsidR="0014193F">
        <w:rPr>
          <w:rFonts w:asciiTheme="majorBidi" w:hAnsiTheme="majorBidi" w:cstheme="majorBidi"/>
          <w:lang w:val="en-US"/>
        </w:rPr>
        <w:t>bacaan</w:t>
      </w:r>
      <w:r>
        <w:rPr>
          <w:rFonts w:asciiTheme="majorBidi" w:hAnsiTheme="majorBidi" w:cstheme="majorBidi"/>
          <w:lang w:val="en-US"/>
        </w:rPr>
        <w:t xml:space="preserve"> tersebut.</w:t>
      </w:r>
    </w:p>
    <w:p w14:paraId="6355BE1F" w14:textId="37A8014D" w:rsidR="00A75DAF" w:rsidRDefault="00A75DAF" w:rsidP="00A75DAF">
      <w:pPr>
        <w:pStyle w:val="ListParagraph"/>
        <w:numPr>
          <w:ilvl w:val="0"/>
          <w:numId w:val="13"/>
        </w:numPr>
        <w:spacing w:line="360" w:lineRule="auto"/>
        <w:jc w:val="both"/>
        <w:rPr>
          <w:rFonts w:asciiTheme="majorBidi" w:hAnsiTheme="majorBidi" w:cstheme="majorBidi"/>
          <w:lang w:val="en-US"/>
        </w:rPr>
      </w:pPr>
      <w:r>
        <w:rPr>
          <w:rFonts w:asciiTheme="majorBidi" w:hAnsiTheme="majorBidi" w:cstheme="majorBidi"/>
          <w:lang w:val="en-US"/>
        </w:rPr>
        <w:t xml:space="preserve">Dosen meminta kepada mahasiswa untuk membaca </w:t>
      </w:r>
      <w:r w:rsidR="002037D9">
        <w:rPr>
          <w:rFonts w:asciiTheme="majorBidi" w:hAnsiTheme="majorBidi" w:cstheme="majorBidi"/>
          <w:lang w:val="en-US"/>
        </w:rPr>
        <w:t>dengan lantang</w:t>
      </w:r>
      <w:r>
        <w:rPr>
          <w:rFonts w:asciiTheme="majorBidi" w:hAnsiTheme="majorBidi" w:cstheme="majorBidi"/>
          <w:lang w:val="en-US"/>
        </w:rPr>
        <w:t xml:space="preserve">. </w:t>
      </w:r>
    </w:p>
    <w:p w14:paraId="583100BE" w14:textId="6AF65675" w:rsidR="000A7E5B" w:rsidRDefault="000A7E5B" w:rsidP="00C32F0E">
      <w:pPr>
        <w:pStyle w:val="ListParagraph"/>
        <w:spacing w:line="360" w:lineRule="auto"/>
        <w:ind w:left="1080" w:firstLine="360"/>
        <w:jc w:val="both"/>
        <w:rPr>
          <w:rFonts w:asciiTheme="majorBidi" w:hAnsiTheme="majorBidi" w:cstheme="majorBidi"/>
          <w:lang w:val="en-US"/>
        </w:rPr>
      </w:pPr>
    </w:p>
    <w:p w14:paraId="075FB3C1" w14:textId="77777777" w:rsidR="000A7E5B" w:rsidRPr="00D64AC5" w:rsidRDefault="000A7E5B" w:rsidP="00C32F0E">
      <w:pPr>
        <w:pStyle w:val="ListParagraph"/>
        <w:spacing w:line="360" w:lineRule="auto"/>
        <w:ind w:left="1080" w:firstLine="360"/>
        <w:jc w:val="both"/>
        <w:rPr>
          <w:rFonts w:asciiTheme="majorBidi" w:hAnsiTheme="majorBidi" w:cstheme="majorBidi"/>
          <w:lang w:val="en-US"/>
        </w:rPr>
      </w:pPr>
    </w:p>
    <w:p w14:paraId="635F4416" w14:textId="477ACF0E" w:rsidR="00D64AC5" w:rsidRDefault="00D64AC5" w:rsidP="00D64AC5">
      <w:pPr>
        <w:pStyle w:val="ListParagraph"/>
        <w:numPr>
          <w:ilvl w:val="0"/>
          <w:numId w:val="4"/>
        </w:numPr>
        <w:spacing w:line="360" w:lineRule="auto"/>
        <w:rPr>
          <w:rFonts w:asciiTheme="majorBidi" w:hAnsiTheme="majorBidi" w:cstheme="majorBidi"/>
          <w:lang w:val="en-US"/>
        </w:rPr>
      </w:pPr>
      <w:r>
        <w:rPr>
          <w:rFonts w:asciiTheme="majorBidi" w:hAnsiTheme="majorBidi" w:cstheme="majorBidi"/>
          <w:lang w:val="en-US"/>
        </w:rPr>
        <w:t>Pembelajaran keterampilan menulis (Al-Kitab</w:t>
      </w:r>
      <w:r w:rsidR="00D577CA">
        <w:rPr>
          <w:rFonts w:asciiTheme="majorBidi" w:hAnsiTheme="majorBidi" w:cstheme="majorBidi"/>
          <w:lang w:val="en-US"/>
        </w:rPr>
        <w:t>ah</w:t>
      </w:r>
      <w:r>
        <w:rPr>
          <w:rFonts w:asciiTheme="majorBidi" w:hAnsiTheme="majorBidi" w:cstheme="majorBidi"/>
          <w:lang w:val="en-US"/>
        </w:rPr>
        <w:t>) Prakuliah STIBA Ar-Raayah</w:t>
      </w:r>
    </w:p>
    <w:p w14:paraId="4D661D62" w14:textId="72D1EBC0" w:rsidR="00A75DAF" w:rsidRDefault="005C4158" w:rsidP="00A30BA7">
      <w:pPr>
        <w:pStyle w:val="ListParagraph"/>
        <w:spacing w:line="360" w:lineRule="auto"/>
        <w:ind w:left="1080" w:firstLine="360"/>
        <w:jc w:val="both"/>
        <w:rPr>
          <w:rFonts w:asciiTheme="majorBidi" w:hAnsiTheme="majorBidi" w:cstheme="majorBidi"/>
          <w:lang w:val="en-US"/>
        </w:rPr>
      </w:pPr>
      <w:r>
        <w:rPr>
          <w:rFonts w:asciiTheme="majorBidi" w:hAnsiTheme="majorBidi" w:cstheme="majorBidi"/>
          <w:lang w:val="en-US"/>
        </w:rPr>
        <w:t>Keterampilan menulis merupakan keterampilan yang paling akhir dalam pembelajaran keterampilan berbahasa. Dalam penjelasan beberapa dosen di program prakuliah STIBA Ar-Raayah ada beberapa tahapan dalam pembelajaran keterampilan menulis, diantaranya adalah:</w:t>
      </w:r>
    </w:p>
    <w:p w14:paraId="7A4E24E0" w14:textId="75C0AB21" w:rsidR="005C4158" w:rsidRDefault="005C4158" w:rsidP="005C4158">
      <w:pPr>
        <w:pStyle w:val="ListParagraph"/>
        <w:numPr>
          <w:ilvl w:val="0"/>
          <w:numId w:val="15"/>
        </w:numPr>
        <w:spacing w:line="360" w:lineRule="auto"/>
        <w:rPr>
          <w:rFonts w:asciiTheme="majorBidi" w:hAnsiTheme="majorBidi" w:cstheme="majorBidi"/>
          <w:lang w:val="en-US"/>
        </w:rPr>
      </w:pPr>
      <w:r>
        <w:rPr>
          <w:rFonts w:asciiTheme="majorBidi" w:hAnsiTheme="majorBidi" w:cstheme="majorBidi"/>
          <w:lang w:val="en-US"/>
        </w:rPr>
        <w:lastRenderedPageBreak/>
        <w:t xml:space="preserve">Latihan menulis </w:t>
      </w:r>
      <w:r w:rsidR="00A30BA7">
        <w:rPr>
          <w:rFonts w:asciiTheme="majorBidi" w:hAnsiTheme="majorBidi" w:cstheme="majorBidi"/>
          <w:lang w:val="en-US"/>
        </w:rPr>
        <w:t>sebuah tema yang sudah tersusun.</w:t>
      </w:r>
    </w:p>
    <w:p w14:paraId="7B71F610" w14:textId="69DBD86D" w:rsidR="00A30BA7" w:rsidRDefault="00A30BA7" w:rsidP="00A30BA7">
      <w:pPr>
        <w:pStyle w:val="ListParagraph"/>
        <w:spacing w:line="360" w:lineRule="auto"/>
        <w:ind w:left="1440"/>
        <w:rPr>
          <w:rFonts w:asciiTheme="majorBidi" w:hAnsiTheme="majorBidi" w:cstheme="majorBidi"/>
          <w:lang w:val="en-US"/>
        </w:rPr>
      </w:pPr>
      <w:r>
        <w:rPr>
          <w:rFonts w:asciiTheme="majorBidi" w:hAnsiTheme="majorBidi" w:cstheme="majorBidi"/>
          <w:lang w:val="en-US"/>
        </w:rPr>
        <w:t>Langkah seorang pendidik dalam pembelajaran menulis di tahap ini adalah:</w:t>
      </w:r>
    </w:p>
    <w:p w14:paraId="320AB79F" w14:textId="1B7C772D" w:rsidR="00A30BA7" w:rsidRDefault="00A30BA7" w:rsidP="00A30BA7">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Menentukan satu tema untuk Latihan menulis</w:t>
      </w:r>
    </w:p>
    <w:p w14:paraId="10F4B2D2" w14:textId="09492307" w:rsidR="00A30BA7" w:rsidRDefault="00A30BA7" w:rsidP="00A30BA7">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Menyiapkan beberapa kalimat yang berhubungan dengan tema tersebut</w:t>
      </w:r>
    </w:p>
    <w:p w14:paraId="55D16E41" w14:textId="3A1933AF" w:rsidR="00A30BA7" w:rsidRDefault="00A30BA7" w:rsidP="00A30BA7">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 xml:space="preserve">Meminta peserta didik untuk Menyusun kalimat – kalimat </w:t>
      </w:r>
      <w:r w:rsidR="00BD0993">
        <w:rPr>
          <w:rFonts w:asciiTheme="majorBidi" w:hAnsiTheme="majorBidi" w:cstheme="majorBidi"/>
          <w:lang w:val="en-US"/>
        </w:rPr>
        <w:t>itu.</w:t>
      </w:r>
    </w:p>
    <w:p w14:paraId="73E08E46" w14:textId="22308486" w:rsidR="00BD0993" w:rsidRDefault="00BD0993" w:rsidP="00A30BA7">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Memberikan waktu untuk mengoreksi apa yang sudah di tulis.</w:t>
      </w:r>
    </w:p>
    <w:p w14:paraId="3A58CB37" w14:textId="7799A337" w:rsidR="00BD0993" w:rsidRDefault="00BD0993" w:rsidP="00A30BA7">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Meminta untu</w:t>
      </w:r>
      <w:r w:rsidR="009F2D82">
        <w:rPr>
          <w:rFonts w:asciiTheme="majorBidi" w:hAnsiTheme="majorBidi" w:cstheme="majorBidi"/>
          <w:lang w:val="en-US"/>
        </w:rPr>
        <w:t>k</w:t>
      </w:r>
      <w:r>
        <w:rPr>
          <w:rFonts w:asciiTheme="majorBidi" w:hAnsiTheme="majorBidi" w:cstheme="majorBidi"/>
          <w:lang w:val="en-US"/>
        </w:rPr>
        <w:t xml:space="preserve"> di bacakan didepan teman-temannya hasil tulisannya.</w:t>
      </w:r>
    </w:p>
    <w:p w14:paraId="2E05F14B" w14:textId="0396A657" w:rsidR="00BD0993" w:rsidRDefault="00BD0993" w:rsidP="00A30BA7">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Memberikan waktu kepada semua mahasiswa untuk memberikan masukan atas tulisan yang telah di bacakan tadi.</w:t>
      </w:r>
    </w:p>
    <w:p w14:paraId="45780B75" w14:textId="6A1FABEE" w:rsidR="00BD0993" w:rsidRDefault="00BD0993" w:rsidP="00A30BA7">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Pendidik menilai ketepatan tulisan mahasiswa.</w:t>
      </w:r>
    </w:p>
    <w:p w14:paraId="5C13A6BF" w14:textId="47C8D633" w:rsidR="00BD0993" w:rsidRDefault="00BD0993" w:rsidP="00BD0993">
      <w:pPr>
        <w:spacing w:line="360" w:lineRule="auto"/>
        <w:ind w:left="1440"/>
        <w:rPr>
          <w:rFonts w:asciiTheme="majorBidi" w:hAnsiTheme="majorBidi" w:cstheme="majorBidi"/>
          <w:lang w:val="en-US"/>
        </w:rPr>
      </w:pPr>
      <w:r>
        <w:rPr>
          <w:rFonts w:asciiTheme="majorBidi" w:hAnsiTheme="majorBidi" w:cstheme="majorBidi"/>
          <w:lang w:val="en-US"/>
        </w:rPr>
        <w:t>Contohnya:</w:t>
      </w:r>
    </w:p>
    <w:p w14:paraId="7ECE41E8" w14:textId="6C602BB7" w:rsidR="00BD0993" w:rsidRPr="001E16DC" w:rsidRDefault="001E16DC" w:rsidP="001E16DC">
      <w:pPr>
        <w:bidi/>
        <w:spacing w:line="360" w:lineRule="auto"/>
        <w:ind w:left="-52"/>
        <w:rPr>
          <w:rFonts w:ascii="Traditional Arabic" w:hAnsi="Traditional Arabic" w:cs="Traditional Arabic"/>
          <w:sz w:val="28"/>
          <w:szCs w:val="28"/>
          <w:rtl/>
          <w:lang w:val="en-US"/>
        </w:rPr>
      </w:pPr>
      <w:r w:rsidRPr="001E16DC">
        <w:rPr>
          <w:rFonts w:ascii="Traditional Arabic" w:hAnsi="Traditional Arabic" w:cs="Traditional Arabic" w:hint="cs"/>
          <w:sz w:val="28"/>
          <w:szCs w:val="28"/>
          <w:rtl/>
          <w:lang w:val="en-US"/>
        </w:rPr>
        <w:t>رتب الكلمات لتصبح جملة مفيدة</w:t>
      </w:r>
      <w:r>
        <w:rPr>
          <w:rFonts w:ascii="Traditional Arabic" w:hAnsi="Traditional Arabic" w:cs="Traditional Arabic" w:hint="cs"/>
          <w:sz w:val="28"/>
          <w:szCs w:val="28"/>
          <w:rtl/>
          <w:lang w:val="en-US"/>
        </w:rPr>
        <w:t>:</w:t>
      </w:r>
    </w:p>
    <w:p w14:paraId="7F31FCED" w14:textId="52460B96" w:rsidR="001E16DC" w:rsidRPr="001E16DC" w:rsidRDefault="001E16DC" w:rsidP="001E16DC">
      <w:pPr>
        <w:pStyle w:val="ListParagraph"/>
        <w:numPr>
          <w:ilvl w:val="0"/>
          <w:numId w:val="17"/>
        </w:numPr>
        <w:bidi/>
        <w:spacing w:line="360" w:lineRule="auto"/>
        <w:ind w:left="231"/>
        <w:rPr>
          <w:rFonts w:ascii="Traditional Arabic" w:hAnsi="Traditional Arabic" w:cs="Traditional Arabic"/>
          <w:sz w:val="28"/>
          <w:szCs w:val="28"/>
          <w:lang w:val="en-US"/>
        </w:rPr>
      </w:pPr>
      <w:r w:rsidRPr="001E16DC">
        <w:rPr>
          <w:rFonts w:ascii="Traditional Arabic" w:hAnsi="Traditional Arabic" w:cs="Traditional Arabic" w:hint="cs"/>
          <w:sz w:val="28"/>
          <w:szCs w:val="28"/>
          <w:rtl/>
          <w:lang w:val="en-US"/>
        </w:rPr>
        <w:t>أريد – أكتب – في – أن – المكتبة – مقالة: ..............................................................</w:t>
      </w:r>
    </w:p>
    <w:p w14:paraId="794BC469" w14:textId="4796F427" w:rsidR="001E16DC" w:rsidRPr="001E16DC" w:rsidRDefault="001E16DC" w:rsidP="001E16DC">
      <w:pPr>
        <w:pStyle w:val="ListParagraph"/>
        <w:numPr>
          <w:ilvl w:val="0"/>
          <w:numId w:val="17"/>
        </w:numPr>
        <w:bidi/>
        <w:spacing w:line="360" w:lineRule="auto"/>
        <w:ind w:left="231"/>
        <w:rPr>
          <w:rFonts w:ascii="Traditional Arabic" w:hAnsi="Traditional Arabic" w:cs="Traditional Arabic"/>
          <w:sz w:val="28"/>
          <w:szCs w:val="28"/>
          <w:lang w:val="en-US"/>
        </w:rPr>
      </w:pPr>
      <w:r w:rsidRPr="001E16DC">
        <w:rPr>
          <w:rFonts w:ascii="Traditional Arabic" w:hAnsi="Traditional Arabic" w:cs="Traditional Arabic" w:hint="cs"/>
          <w:sz w:val="28"/>
          <w:szCs w:val="28"/>
          <w:rtl/>
          <w:lang w:val="en-US"/>
        </w:rPr>
        <w:t>ستحصل – دقائق – في – البطاقة – عشر- على: ..........................................................</w:t>
      </w:r>
    </w:p>
    <w:p w14:paraId="568F4CA4" w14:textId="05215FAD" w:rsidR="001E16DC" w:rsidRPr="001E16DC" w:rsidRDefault="001E16DC" w:rsidP="001E16DC">
      <w:pPr>
        <w:pStyle w:val="ListParagraph"/>
        <w:numPr>
          <w:ilvl w:val="0"/>
          <w:numId w:val="17"/>
        </w:numPr>
        <w:bidi/>
        <w:spacing w:line="360" w:lineRule="auto"/>
        <w:ind w:left="231"/>
        <w:rPr>
          <w:rFonts w:ascii="Traditional Arabic" w:hAnsi="Traditional Arabic" w:cs="Traditional Arabic"/>
          <w:sz w:val="28"/>
          <w:szCs w:val="28"/>
          <w:rtl/>
          <w:lang w:val="en-US"/>
        </w:rPr>
      </w:pPr>
      <w:r w:rsidRPr="001E16DC">
        <w:rPr>
          <w:rFonts w:ascii="Traditional Arabic" w:hAnsi="Traditional Arabic" w:cs="Traditional Arabic" w:hint="cs"/>
          <w:sz w:val="28"/>
          <w:szCs w:val="28"/>
          <w:rtl/>
          <w:lang w:val="en-US"/>
        </w:rPr>
        <w:t>أبحث – الرف – عن – الفقه – في – كتاب: .............................................................</w:t>
      </w:r>
    </w:p>
    <w:p w14:paraId="4EADC592" w14:textId="11851CEE" w:rsidR="005C4158" w:rsidRDefault="005C4158" w:rsidP="005C4158">
      <w:pPr>
        <w:pStyle w:val="ListParagraph"/>
        <w:numPr>
          <w:ilvl w:val="0"/>
          <w:numId w:val="15"/>
        </w:numPr>
        <w:spacing w:line="360" w:lineRule="auto"/>
        <w:rPr>
          <w:rFonts w:asciiTheme="majorBidi" w:hAnsiTheme="majorBidi" w:cstheme="majorBidi"/>
          <w:lang w:val="en-US"/>
        </w:rPr>
      </w:pPr>
      <w:r>
        <w:rPr>
          <w:rFonts w:asciiTheme="majorBidi" w:hAnsiTheme="majorBidi" w:cstheme="majorBidi"/>
          <w:lang w:val="en-US"/>
        </w:rPr>
        <w:t xml:space="preserve">Menulis </w:t>
      </w:r>
      <w:r w:rsidR="00094285">
        <w:rPr>
          <w:rFonts w:asciiTheme="majorBidi" w:hAnsiTheme="majorBidi" w:cstheme="majorBidi"/>
          <w:lang w:val="en-US"/>
        </w:rPr>
        <w:t>yang terarah</w:t>
      </w:r>
    </w:p>
    <w:p w14:paraId="3AB397CD" w14:textId="0E633F36" w:rsidR="009F2D82" w:rsidRDefault="009F2D82" w:rsidP="009F2D82">
      <w:pPr>
        <w:pStyle w:val="ListParagraph"/>
        <w:spacing w:line="360" w:lineRule="auto"/>
        <w:ind w:left="1440"/>
        <w:rPr>
          <w:rFonts w:asciiTheme="majorBidi" w:hAnsiTheme="majorBidi" w:cstheme="majorBidi"/>
          <w:lang w:val="en-US"/>
        </w:rPr>
      </w:pPr>
      <w:r>
        <w:rPr>
          <w:rFonts w:asciiTheme="majorBidi" w:hAnsiTheme="majorBidi" w:cstheme="majorBidi"/>
          <w:lang w:val="en-US"/>
        </w:rPr>
        <w:t>Langkah pembelajaran ini adalah sebagai berikut:</w:t>
      </w:r>
    </w:p>
    <w:p w14:paraId="1C042B50" w14:textId="77777777" w:rsidR="009F2D82" w:rsidRDefault="009F2D82" w:rsidP="009F2D82">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Menentukan satu tema untuk Latihan menulis</w:t>
      </w:r>
    </w:p>
    <w:p w14:paraId="66FE61E5" w14:textId="7795C2DC" w:rsidR="009F2D82" w:rsidRDefault="009F2D82" w:rsidP="009F2D82">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Menyiapkan beberapa gambar atau soal yang berhubungan dengan tema tersebut</w:t>
      </w:r>
    </w:p>
    <w:p w14:paraId="47FE731F" w14:textId="243E6A44" w:rsidR="009F2D82" w:rsidRDefault="009F2D82" w:rsidP="009F2D82">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Meminta peserta didik untuk Menyusun kalimat – kalimat sesuai dengan gambar atau soal itu.</w:t>
      </w:r>
    </w:p>
    <w:p w14:paraId="07933971" w14:textId="77777777" w:rsidR="009F2D82" w:rsidRDefault="009F2D82" w:rsidP="009F2D82">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Memberikan waktu untuk mengoreksi apa yang sudah di tulis.</w:t>
      </w:r>
    </w:p>
    <w:p w14:paraId="360F5AF9" w14:textId="097F66DB" w:rsidR="009F2D82" w:rsidRDefault="009F2D82" w:rsidP="009F2D82">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Meminta untuk di bacakan didepan teman-temannya hasil tulisannya.</w:t>
      </w:r>
    </w:p>
    <w:p w14:paraId="5CDEF7D7" w14:textId="32E58A6E" w:rsidR="009F2D82" w:rsidRDefault="009F2D82" w:rsidP="009F2D82">
      <w:pPr>
        <w:pStyle w:val="ListParagraph"/>
        <w:numPr>
          <w:ilvl w:val="0"/>
          <w:numId w:val="13"/>
        </w:numPr>
        <w:spacing w:line="360" w:lineRule="auto"/>
        <w:rPr>
          <w:rFonts w:asciiTheme="majorBidi" w:hAnsiTheme="majorBidi" w:cstheme="majorBidi"/>
          <w:lang w:val="en-US"/>
        </w:rPr>
      </w:pPr>
      <w:r>
        <w:rPr>
          <w:rFonts w:asciiTheme="majorBidi" w:hAnsiTheme="majorBidi" w:cstheme="majorBidi"/>
          <w:lang w:val="en-US"/>
        </w:rPr>
        <w:t>Pendidik menilai ketepatan tulisan mahasiswa.</w:t>
      </w:r>
    </w:p>
    <w:p w14:paraId="2AFC5A21" w14:textId="3932EB4F" w:rsidR="00AA6C8F" w:rsidRDefault="00AA6C8F" w:rsidP="00AA6C8F">
      <w:pPr>
        <w:spacing w:line="360" w:lineRule="auto"/>
        <w:ind w:left="1440"/>
        <w:rPr>
          <w:rFonts w:asciiTheme="majorBidi" w:hAnsiTheme="majorBidi" w:cstheme="majorBidi"/>
          <w:lang w:val="en-US"/>
        </w:rPr>
      </w:pPr>
      <w:r>
        <w:rPr>
          <w:rFonts w:asciiTheme="majorBidi" w:hAnsiTheme="majorBidi" w:cstheme="majorBidi"/>
          <w:lang w:val="en-US"/>
        </w:rPr>
        <w:t>Contohnya:</w:t>
      </w:r>
    </w:p>
    <w:tbl>
      <w:tblPr>
        <w:tblStyle w:val="TableGrid"/>
        <w:bidiVisual/>
        <w:tblW w:w="0" w:type="auto"/>
        <w:tblInd w:w="910" w:type="dxa"/>
        <w:tblLook w:val="04A0" w:firstRow="1" w:lastRow="0" w:firstColumn="1" w:lastColumn="0" w:noHBand="0" w:noVBand="1"/>
      </w:tblPr>
      <w:tblGrid>
        <w:gridCol w:w="5684"/>
      </w:tblGrid>
      <w:tr w:rsidR="00AA6C8F" w:rsidRPr="003C5F6C" w14:paraId="0B082A6B" w14:textId="77777777" w:rsidTr="00772BD7">
        <w:tc>
          <w:tcPr>
            <w:tcW w:w="5684" w:type="dxa"/>
          </w:tcPr>
          <w:p w14:paraId="74200261" w14:textId="6F970852" w:rsidR="00AA6C8F" w:rsidRPr="003C5F6C" w:rsidRDefault="00AA6C8F" w:rsidP="00AA6C8F">
            <w:pPr>
              <w:pStyle w:val="ListParagraph"/>
              <w:bidi/>
              <w:spacing w:after="120"/>
              <w:ind w:left="0"/>
              <w:jc w:val="center"/>
              <w:rPr>
                <w:rFonts w:ascii="Traditional Arabic" w:eastAsia="Times New Roman" w:hAnsi="Traditional Arabic" w:cs="Traditional Arabic"/>
                <w:sz w:val="32"/>
                <w:szCs w:val="32"/>
                <w:rtl/>
              </w:rPr>
            </w:pPr>
            <w:r w:rsidRPr="003C5F6C">
              <w:rPr>
                <w:rFonts w:ascii="Traditional Arabic" w:eastAsia="Times New Roman" w:hAnsi="Traditional Arabic" w:cs="Traditional Arabic" w:hint="cs"/>
                <w:sz w:val="32"/>
                <w:szCs w:val="32"/>
                <w:rtl/>
              </w:rPr>
              <w:t xml:space="preserve">ضع الأرقام في المربع حسب ترتيب الحادثة ثم </w:t>
            </w:r>
            <w:r>
              <w:rPr>
                <w:rFonts w:ascii="Traditional Arabic" w:eastAsia="Times New Roman" w:hAnsi="Traditional Arabic" w:cs="Traditional Arabic" w:hint="cs"/>
                <w:sz w:val="32"/>
                <w:szCs w:val="32"/>
                <w:rtl/>
              </w:rPr>
              <w:t>اكتب جملا مفيدة تحت كل صورة</w:t>
            </w:r>
          </w:p>
        </w:tc>
      </w:tr>
      <w:tr w:rsidR="00AA6C8F" w:rsidRPr="003C5F6C" w14:paraId="3F8FA5FC" w14:textId="77777777" w:rsidTr="00772BD7">
        <w:tc>
          <w:tcPr>
            <w:tcW w:w="5684" w:type="dxa"/>
          </w:tcPr>
          <w:p w14:paraId="535002FE" w14:textId="77777777" w:rsidR="00AA6C8F" w:rsidRPr="003C5F6C" w:rsidRDefault="00AA6C8F" w:rsidP="00772BD7">
            <w:pPr>
              <w:pStyle w:val="ListParagraph"/>
              <w:bidi/>
              <w:spacing w:after="120" w:line="360" w:lineRule="auto"/>
              <w:ind w:left="0"/>
              <w:jc w:val="both"/>
              <w:rPr>
                <w:rFonts w:ascii="Traditional Arabic" w:eastAsia="Times New Roman" w:hAnsi="Traditional Arabic" w:cs="Traditional Arabic"/>
                <w:sz w:val="32"/>
                <w:szCs w:val="32"/>
                <w:rtl/>
              </w:rPr>
            </w:pPr>
            <w:r w:rsidRPr="003C5F6C">
              <w:rPr>
                <w:rFonts w:ascii="Traditional Arabic" w:eastAsia="Times New Roman" w:hAnsi="Traditional Arabic" w:cs="Traditional Arabic" w:hint="cs"/>
                <w:noProof/>
                <w:sz w:val="32"/>
                <w:szCs w:val="32"/>
                <w:rtl/>
                <w:lang w:val="ar-SA"/>
              </w:rPr>
              <w:lastRenderedPageBreak/>
              <w:drawing>
                <wp:inline distT="0" distB="0" distL="0" distR="0" wp14:anchorId="04DF9AFA" wp14:editId="114927EA">
                  <wp:extent cx="3472774" cy="22496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3539124" cy="2292629"/>
                          </a:xfrm>
                          <a:prstGeom prst="rect">
                            <a:avLst/>
                          </a:prstGeom>
                        </pic:spPr>
                      </pic:pic>
                    </a:graphicData>
                  </a:graphic>
                </wp:inline>
              </w:drawing>
            </w:r>
          </w:p>
        </w:tc>
      </w:tr>
    </w:tbl>
    <w:p w14:paraId="107CBA4F" w14:textId="77777777" w:rsidR="009F2D82" w:rsidRPr="00AA6C8F" w:rsidRDefault="009F2D82" w:rsidP="00AA6C8F">
      <w:pPr>
        <w:spacing w:line="360" w:lineRule="auto"/>
        <w:rPr>
          <w:rFonts w:asciiTheme="majorBidi" w:hAnsiTheme="majorBidi" w:cstheme="majorBidi"/>
          <w:lang w:val="en-US"/>
        </w:rPr>
      </w:pPr>
    </w:p>
    <w:p w14:paraId="0DF6DB45" w14:textId="3642255C" w:rsidR="00094285" w:rsidRDefault="00094285" w:rsidP="005C4158">
      <w:pPr>
        <w:pStyle w:val="ListParagraph"/>
        <w:numPr>
          <w:ilvl w:val="0"/>
          <w:numId w:val="15"/>
        </w:numPr>
        <w:spacing w:line="360" w:lineRule="auto"/>
        <w:rPr>
          <w:rFonts w:asciiTheme="majorBidi" w:hAnsiTheme="majorBidi" w:cstheme="majorBidi"/>
          <w:lang w:val="en-US"/>
        </w:rPr>
      </w:pPr>
      <w:r>
        <w:rPr>
          <w:rFonts w:asciiTheme="majorBidi" w:hAnsiTheme="majorBidi" w:cstheme="majorBidi"/>
          <w:lang w:val="en-US"/>
        </w:rPr>
        <w:t>Menulis yang bebas</w:t>
      </w:r>
    </w:p>
    <w:p w14:paraId="22A00F18" w14:textId="02A32F80" w:rsidR="00AA6C8F" w:rsidRDefault="00AA6C8F" w:rsidP="00AA6C8F">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Langkah pembelajaran dalam tahapan ini hamper sama dengan yang tahapan sebelumnya, hanya saat menentukan tema seorang pendidik tidak memberikan kisi-kisi dari tema tersebut, sehingga mahasiswa mempunyai kebebasan dalam menulis apa yang mereka ketahui tentang tema tersebut.</w:t>
      </w:r>
    </w:p>
    <w:p w14:paraId="268D9867" w14:textId="77777777" w:rsidR="00AA6C8F" w:rsidRDefault="00AA6C8F" w:rsidP="00AA6C8F">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Contohnya:</w:t>
      </w:r>
    </w:p>
    <w:p w14:paraId="496201A3" w14:textId="67EB816A" w:rsidR="00AA6C8F" w:rsidRDefault="00AA6C8F" w:rsidP="00AA6C8F">
      <w:pPr>
        <w:pStyle w:val="ListParagraph"/>
        <w:spacing w:line="360" w:lineRule="auto"/>
        <w:ind w:left="1440" w:firstLine="720"/>
        <w:jc w:val="center"/>
        <w:rPr>
          <w:rFonts w:asciiTheme="majorBidi" w:hAnsiTheme="majorBidi" w:cstheme="majorBidi"/>
          <w:lang w:val="en-US"/>
        </w:rPr>
      </w:pPr>
      <w:r>
        <w:rPr>
          <w:rFonts w:asciiTheme="majorBidi" w:hAnsiTheme="majorBidi" w:cstheme="majorBidi" w:hint="cs"/>
          <w:rtl/>
          <w:lang w:val="en-US"/>
        </w:rPr>
        <w:t>اكتب فقرة واحدة عن حياتك اليومية</w:t>
      </w:r>
    </w:p>
    <w:p w14:paraId="50D0C002" w14:textId="5F557A65" w:rsidR="00AA6C8F" w:rsidRDefault="00AA6C8F" w:rsidP="00AA6C8F">
      <w:pPr>
        <w:pStyle w:val="ListParagraph"/>
        <w:bidi/>
        <w:spacing w:line="360" w:lineRule="auto"/>
        <w:ind w:left="1440" w:firstLine="720"/>
        <w:rPr>
          <w:rFonts w:asciiTheme="majorBidi" w:hAnsiTheme="majorBidi" w:cstheme="majorBidi"/>
          <w:lang w:val="en-US"/>
        </w:rPr>
      </w:pPr>
      <w:r>
        <w:rPr>
          <w:rFonts w:asciiTheme="majorBidi" w:hAnsiTheme="majorBidi" w:cstheme="majorBidi" w:hint="cs"/>
          <w:rtl/>
          <w:lang w:val="en-US"/>
        </w:rPr>
        <w:t>اكتب فقرتين عن أهمية اللغة العربية</w:t>
      </w:r>
    </w:p>
    <w:p w14:paraId="6D456DB3" w14:textId="7B537DE2" w:rsidR="000F16B2" w:rsidRDefault="000F16B2" w:rsidP="000F16B2">
      <w:pPr>
        <w:pStyle w:val="ListParagraph"/>
        <w:spacing w:line="360" w:lineRule="auto"/>
        <w:ind w:left="1440" w:hanging="22"/>
        <w:rPr>
          <w:rFonts w:asciiTheme="majorBidi" w:hAnsiTheme="majorBidi" w:cstheme="majorBidi"/>
          <w:lang w:val="en-US"/>
        </w:rPr>
      </w:pPr>
      <w:r>
        <w:rPr>
          <w:rFonts w:asciiTheme="majorBidi" w:hAnsiTheme="majorBidi" w:cstheme="majorBidi"/>
          <w:lang w:val="en-US"/>
        </w:rPr>
        <w:t>Adapun cara penilaian keterampilan menulis dengan unsur di bawah ini:</w:t>
      </w:r>
    </w:p>
    <w:tbl>
      <w:tblPr>
        <w:tblStyle w:val="TableGrid"/>
        <w:tblW w:w="0" w:type="auto"/>
        <w:tblInd w:w="1440" w:type="dxa"/>
        <w:tblLook w:val="04A0" w:firstRow="1" w:lastRow="0" w:firstColumn="1" w:lastColumn="0" w:noHBand="0" w:noVBand="1"/>
      </w:tblPr>
      <w:tblGrid>
        <w:gridCol w:w="3375"/>
        <w:gridCol w:w="1284"/>
      </w:tblGrid>
      <w:tr w:rsidR="000F16B2" w14:paraId="6FE9C2C9" w14:textId="77777777" w:rsidTr="008F343B">
        <w:trPr>
          <w:trHeight w:val="381"/>
        </w:trPr>
        <w:tc>
          <w:tcPr>
            <w:tcW w:w="3375" w:type="dxa"/>
            <w:vAlign w:val="center"/>
          </w:tcPr>
          <w:p w14:paraId="2AC4B122" w14:textId="329958C2" w:rsidR="000F16B2" w:rsidRDefault="000F16B2" w:rsidP="000F16B2">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Unsur penilaian</w:t>
            </w:r>
          </w:p>
        </w:tc>
        <w:tc>
          <w:tcPr>
            <w:tcW w:w="1284" w:type="dxa"/>
            <w:vAlign w:val="center"/>
          </w:tcPr>
          <w:p w14:paraId="56CC1FB8" w14:textId="1D4BC342" w:rsidR="000F16B2" w:rsidRDefault="000F16B2" w:rsidP="000F16B2">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Nilai</w:t>
            </w:r>
          </w:p>
        </w:tc>
      </w:tr>
      <w:tr w:rsidR="000F16B2" w14:paraId="614225AB" w14:textId="77777777" w:rsidTr="008F343B">
        <w:trPr>
          <w:trHeight w:val="367"/>
        </w:trPr>
        <w:tc>
          <w:tcPr>
            <w:tcW w:w="3375" w:type="dxa"/>
          </w:tcPr>
          <w:p w14:paraId="75E29D44" w14:textId="33DFB009" w:rsidR="000F16B2" w:rsidRDefault="000F16B2"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Pokok pikiran jelas</w:t>
            </w:r>
          </w:p>
        </w:tc>
        <w:tc>
          <w:tcPr>
            <w:tcW w:w="1284" w:type="dxa"/>
          </w:tcPr>
          <w:p w14:paraId="11B82A79" w14:textId="60EAC89E" w:rsidR="000F16B2" w:rsidRDefault="008F343B"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70</w:t>
            </w:r>
          </w:p>
        </w:tc>
      </w:tr>
      <w:tr w:rsidR="000F16B2" w14:paraId="55E6EF4B" w14:textId="77777777" w:rsidTr="008F343B">
        <w:trPr>
          <w:trHeight w:val="381"/>
        </w:trPr>
        <w:tc>
          <w:tcPr>
            <w:tcW w:w="3375" w:type="dxa"/>
          </w:tcPr>
          <w:p w14:paraId="41ABF66D" w14:textId="3E1153EE" w:rsidR="000F16B2" w:rsidRDefault="000F16B2"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Tarakib</w:t>
            </w:r>
          </w:p>
        </w:tc>
        <w:tc>
          <w:tcPr>
            <w:tcW w:w="1284" w:type="dxa"/>
          </w:tcPr>
          <w:p w14:paraId="7D197D40" w14:textId="0D82F95F" w:rsidR="000F16B2" w:rsidRDefault="008F343B"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10</w:t>
            </w:r>
          </w:p>
        </w:tc>
      </w:tr>
      <w:tr w:rsidR="000F16B2" w14:paraId="34EFF337" w14:textId="77777777" w:rsidTr="008F343B">
        <w:trPr>
          <w:trHeight w:val="381"/>
        </w:trPr>
        <w:tc>
          <w:tcPr>
            <w:tcW w:w="3375" w:type="dxa"/>
          </w:tcPr>
          <w:p w14:paraId="1776F195" w14:textId="4CC55BA8" w:rsidR="000F16B2" w:rsidRDefault="000F16B2"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Imla dan tanda tulis</w:t>
            </w:r>
          </w:p>
        </w:tc>
        <w:tc>
          <w:tcPr>
            <w:tcW w:w="1284" w:type="dxa"/>
          </w:tcPr>
          <w:p w14:paraId="491E92BB" w14:textId="0B5ECA36" w:rsidR="000F16B2" w:rsidRDefault="008F343B"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10</w:t>
            </w:r>
          </w:p>
        </w:tc>
      </w:tr>
      <w:tr w:rsidR="000F16B2" w14:paraId="2C213762" w14:textId="77777777" w:rsidTr="008F343B">
        <w:trPr>
          <w:trHeight w:val="367"/>
        </w:trPr>
        <w:tc>
          <w:tcPr>
            <w:tcW w:w="3375" w:type="dxa"/>
          </w:tcPr>
          <w:p w14:paraId="1892A040" w14:textId="71EB00D5" w:rsidR="000F16B2" w:rsidRDefault="008F343B"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Kosa kata</w:t>
            </w:r>
          </w:p>
        </w:tc>
        <w:tc>
          <w:tcPr>
            <w:tcW w:w="1284" w:type="dxa"/>
          </w:tcPr>
          <w:p w14:paraId="4C1A6854" w14:textId="25FE4703" w:rsidR="000F16B2" w:rsidRDefault="008F343B"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10</w:t>
            </w:r>
          </w:p>
        </w:tc>
      </w:tr>
      <w:tr w:rsidR="000F16B2" w14:paraId="6340F617" w14:textId="77777777" w:rsidTr="008F343B">
        <w:trPr>
          <w:trHeight w:val="381"/>
        </w:trPr>
        <w:tc>
          <w:tcPr>
            <w:tcW w:w="3375" w:type="dxa"/>
          </w:tcPr>
          <w:p w14:paraId="7452524E" w14:textId="72244A50" w:rsidR="000F16B2" w:rsidRDefault="008F343B"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TOTAL</w:t>
            </w:r>
          </w:p>
        </w:tc>
        <w:tc>
          <w:tcPr>
            <w:tcW w:w="1284" w:type="dxa"/>
          </w:tcPr>
          <w:p w14:paraId="152C6590" w14:textId="4F77D824" w:rsidR="000F16B2" w:rsidRDefault="008F343B" w:rsidP="000F16B2">
            <w:pPr>
              <w:pStyle w:val="ListParagraph"/>
              <w:spacing w:line="360" w:lineRule="auto"/>
              <w:ind w:left="0"/>
              <w:rPr>
                <w:rFonts w:asciiTheme="majorBidi" w:hAnsiTheme="majorBidi" w:cstheme="majorBidi"/>
                <w:lang w:val="en-US"/>
              </w:rPr>
            </w:pPr>
            <w:r>
              <w:rPr>
                <w:rFonts w:asciiTheme="majorBidi" w:hAnsiTheme="majorBidi" w:cstheme="majorBidi"/>
                <w:lang w:val="en-US"/>
              </w:rPr>
              <w:t>100</w:t>
            </w:r>
          </w:p>
        </w:tc>
      </w:tr>
    </w:tbl>
    <w:p w14:paraId="4D114FD8" w14:textId="2F8A9EC2" w:rsidR="000F16B2" w:rsidRDefault="000F16B2" w:rsidP="000F16B2">
      <w:pPr>
        <w:pStyle w:val="ListParagraph"/>
        <w:spacing w:line="360" w:lineRule="auto"/>
        <w:ind w:left="1440" w:hanging="22"/>
        <w:rPr>
          <w:rFonts w:asciiTheme="majorBidi" w:hAnsiTheme="majorBidi" w:cstheme="majorBidi"/>
          <w:lang w:val="en-US"/>
        </w:rPr>
      </w:pPr>
    </w:p>
    <w:p w14:paraId="4B199665" w14:textId="77777777" w:rsidR="000A7E5B" w:rsidRPr="00C606FE" w:rsidRDefault="000A7E5B" w:rsidP="00C606FE">
      <w:pPr>
        <w:spacing w:line="360" w:lineRule="auto"/>
        <w:rPr>
          <w:rFonts w:asciiTheme="majorBidi" w:hAnsiTheme="majorBidi" w:cstheme="majorBidi"/>
          <w:rtl/>
          <w:lang w:val="en-US"/>
        </w:rPr>
      </w:pPr>
    </w:p>
    <w:p w14:paraId="493FFF72" w14:textId="218CBF10" w:rsidR="00D64AC5" w:rsidRDefault="00D64AC5" w:rsidP="00D64AC5">
      <w:pPr>
        <w:pStyle w:val="ListParagraph"/>
        <w:numPr>
          <w:ilvl w:val="0"/>
          <w:numId w:val="4"/>
        </w:numPr>
        <w:spacing w:line="360" w:lineRule="auto"/>
        <w:rPr>
          <w:rFonts w:asciiTheme="majorBidi" w:hAnsiTheme="majorBidi" w:cstheme="majorBidi"/>
          <w:lang w:val="en-US"/>
        </w:rPr>
      </w:pPr>
      <w:r>
        <w:rPr>
          <w:rFonts w:asciiTheme="majorBidi" w:hAnsiTheme="majorBidi" w:cstheme="majorBidi"/>
          <w:lang w:val="en-US"/>
        </w:rPr>
        <w:t>Fa</w:t>
      </w:r>
      <w:r w:rsidR="000A7E5B">
        <w:rPr>
          <w:rFonts w:asciiTheme="majorBidi" w:hAnsiTheme="majorBidi" w:cstheme="majorBidi"/>
          <w:lang w:val="en-US"/>
        </w:rPr>
        <w:t>k</w:t>
      </w:r>
      <w:r>
        <w:rPr>
          <w:rFonts w:asciiTheme="majorBidi" w:hAnsiTheme="majorBidi" w:cstheme="majorBidi"/>
          <w:lang w:val="en-US"/>
        </w:rPr>
        <w:t xml:space="preserve">tor pendukung </w:t>
      </w:r>
      <w:r w:rsidRPr="00D64AC5">
        <w:rPr>
          <w:rFonts w:asciiTheme="majorBidi" w:hAnsiTheme="majorBidi" w:cstheme="majorBidi"/>
          <w:lang w:val="en-US"/>
        </w:rPr>
        <w:t xml:space="preserve">Pembelajaran keterampilan </w:t>
      </w:r>
      <w:r>
        <w:rPr>
          <w:rFonts w:asciiTheme="majorBidi" w:hAnsiTheme="majorBidi" w:cstheme="majorBidi"/>
          <w:lang w:val="en-US"/>
        </w:rPr>
        <w:t>bahasa arab Prakuliah STIBA Ar-Raayah.</w:t>
      </w:r>
    </w:p>
    <w:p w14:paraId="511680E5" w14:textId="35B425DB" w:rsidR="00AA6C8F" w:rsidRDefault="00AA6C8F" w:rsidP="000F16B2">
      <w:pPr>
        <w:pStyle w:val="ListParagraph"/>
        <w:spacing w:line="360" w:lineRule="auto"/>
        <w:ind w:left="1080" w:firstLine="360"/>
        <w:rPr>
          <w:rFonts w:asciiTheme="majorBidi" w:hAnsiTheme="majorBidi" w:cstheme="majorBidi"/>
          <w:lang w:val="en-US"/>
        </w:rPr>
      </w:pPr>
      <w:r>
        <w:rPr>
          <w:rFonts w:asciiTheme="majorBidi" w:hAnsiTheme="majorBidi" w:cstheme="majorBidi"/>
          <w:lang w:val="en-US"/>
        </w:rPr>
        <w:t xml:space="preserve">Dari hasil interview dengan para </w:t>
      </w:r>
      <w:r w:rsidR="00021FBD">
        <w:rPr>
          <w:rFonts w:asciiTheme="majorBidi" w:hAnsiTheme="majorBidi" w:cstheme="majorBidi"/>
          <w:lang w:val="en-US"/>
        </w:rPr>
        <w:t xml:space="preserve">3 </w:t>
      </w:r>
      <w:r>
        <w:rPr>
          <w:rFonts w:asciiTheme="majorBidi" w:hAnsiTheme="majorBidi" w:cstheme="majorBidi"/>
          <w:lang w:val="en-US"/>
        </w:rPr>
        <w:t xml:space="preserve">dosen dan </w:t>
      </w:r>
      <w:r w:rsidR="00021FBD">
        <w:rPr>
          <w:rFonts w:asciiTheme="majorBidi" w:hAnsiTheme="majorBidi" w:cstheme="majorBidi"/>
          <w:lang w:val="en-US"/>
        </w:rPr>
        <w:t>12</w:t>
      </w:r>
      <w:r>
        <w:rPr>
          <w:rFonts w:asciiTheme="majorBidi" w:hAnsiTheme="majorBidi" w:cstheme="majorBidi"/>
          <w:lang w:val="en-US"/>
        </w:rPr>
        <w:t xml:space="preserve"> mahasiswa, ditemukan adanya bebrapa factor penunjang dalam pembelajaran keterampilan berbahasa arab pada program prakuliah di STIBA Ar-Raayah Sukabumi</w:t>
      </w:r>
      <w:r w:rsidR="00CC5AD4">
        <w:rPr>
          <w:rFonts w:asciiTheme="majorBidi" w:hAnsiTheme="majorBidi" w:cstheme="majorBidi"/>
          <w:lang w:val="en-US"/>
        </w:rPr>
        <w:t>.</w:t>
      </w:r>
    </w:p>
    <w:p w14:paraId="560F277F" w14:textId="77777777" w:rsidR="00C606FE" w:rsidRDefault="00C606FE" w:rsidP="000F16B2">
      <w:pPr>
        <w:pStyle w:val="ListParagraph"/>
        <w:spacing w:line="360" w:lineRule="auto"/>
        <w:ind w:left="1080" w:firstLine="360"/>
        <w:rPr>
          <w:rFonts w:asciiTheme="majorBidi" w:hAnsiTheme="majorBidi" w:cstheme="majorBidi"/>
          <w:lang w:val="en-US"/>
        </w:rPr>
      </w:pPr>
    </w:p>
    <w:p w14:paraId="5B1D24A3" w14:textId="16DA76E0" w:rsidR="000F16B2" w:rsidRDefault="000F16B2" w:rsidP="000F16B2">
      <w:pPr>
        <w:pStyle w:val="ListParagraph"/>
        <w:spacing w:line="360" w:lineRule="auto"/>
        <w:ind w:left="1080" w:firstLine="360"/>
        <w:rPr>
          <w:rFonts w:asciiTheme="majorBidi" w:hAnsiTheme="majorBidi" w:cstheme="majorBidi"/>
          <w:lang w:val="en-US"/>
        </w:rPr>
      </w:pPr>
      <w:r>
        <w:rPr>
          <w:rFonts w:asciiTheme="majorBidi" w:hAnsiTheme="majorBidi" w:cstheme="majorBidi"/>
          <w:lang w:val="en-US"/>
        </w:rPr>
        <w:lastRenderedPageBreak/>
        <w:t>Tabel hasil interview tentang pendapat mereka pada factor tersebut:</w:t>
      </w:r>
    </w:p>
    <w:tbl>
      <w:tblPr>
        <w:tblStyle w:val="TableGrid"/>
        <w:tblW w:w="0" w:type="auto"/>
        <w:tblInd w:w="1080" w:type="dxa"/>
        <w:tblLook w:val="04A0" w:firstRow="1" w:lastRow="0" w:firstColumn="1" w:lastColumn="0" w:noHBand="0" w:noVBand="1"/>
      </w:tblPr>
      <w:tblGrid>
        <w:gridCol w:w="681"/>
        <w:gridCol w:w="3479"/>
        <w:gridCol w:w="1038"/>
        <w:gridCol w:w="1528"/>
      </w:tblGrid>
      <w:tr w:rsidR="000F16B2" w14:paraId="392284C5" w14:textId="77777777" w:rsidTr="002E75E4">
        <w:tc>
          <w:tcPr>
            <w:tcW w:w="681" w:type="dxa"/>
            <w:vAlign w:val="center"/>
          </w:tcPr>
          <w:p w14:paraId="233B7EF8" w14:textId="5C4C3698"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No</w:t>
            </w:r>
          </w:p>
        </w:tc>
        <w:tc>
          <w:tcPr>
            <w:tcW w:w="3479" w:type="dxa"/>
            <w:vAlign w:val="center"/>
          </w:tcPr>
          <w:p w14:paraId="3C82AC30" w14:textId="29D8473A"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Factor penunjang</w:t>
            </w:r>
          </w:p>
        </w:tc>
        <w:tc>
          <w:tcPr>
            <w:tcW w:w="1038" w:type="dxa"/>
            <w:vAlign w:val="center"/>
          </w:tcPr>
          <w:p w14:paraId="7C147AD6" w14:textId="1AEE42A3"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jumlah</w:t>
            </w:r>
          </w:p>
        </w:tc>
        <w:tc>
          <w:tcPr>
            <w:tcW w:w="1528" w:type="dxa"/>
            <w:vAlign w:val="center"/>
          </w:tcPr>
          <w:p w14:paraId="38B955EF" w14:textId="6D478057"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keterangan</w:t>
            </w:r>
          </w:p>
        </w:tc>
      </w:tr>
      <w:tr w:rsidR="000F16B2" w14:paraId="21FA77E3" w14:textId="77777777" w:rsidTr="002E75E4">
        <w:tc>
          <w:tcPr>
            <w:tcW w:w="681" w:type="dxa"/>
            <w:vAlign w:val="center"/>
          </w:tcPr>
          <w:p w14:paraId="7C4C5653" w14:textId="43556301"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1</w:t>
            </w:r>
          </w:p>
        </w:tc>
        <w:tc>
          <w:tcPr>
            <w:tcW w:w="3479" w:type="dxa"/>
            <w:vAlign w:val="center"/>
          </w:tcPr>
          <w:p w14:paraId="1798A96A" w14:textId="30BB5946"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Lingkungan yang kondusif (biah)</w:t>
            </w:r>
          </w:p>
        </w:tc>
        <w:tc>
          <w:tcPr>
            <w:tcW w:w="1038" w:type="dxa"/>
            <w:vAlign w:val="center"/>
          </w:tcPr>
          <w:p w14:paraId="56A7F357" w14:textId="554453F9"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15</w:t>
            </w:r>
          </w:p>
        </w:tc>
        <w:tc>
          <w:tcPr>
            <w:tcW w:w="1528" w:type="dxa"/>
            <w:vAlign w:val="center"/>
          </w:tcPr>
          <w:p w14:paraId="042F346A" w14:textId="66D724BD"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100%</w:t>
            </w:r>
          </w:p>
        </w:tc>
      </w:tr>
      <w:tr w:rsidR="000F16B2" w14:paraId="3DECA1EC" w14:textId="77777777" w:rsidTr="002E75E4">
        <w:tc>
          <w:tcPr>
            <w:tcW w:w="681" w:type="dxa"/>
            <w:vAlign w:val="center"/>
          </w:tcPr>
          <w:p w14:paraId="20D60DD8" w14:textId="3DC40909"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2</w:t>
            </w:r>
          </w:p>
        </w:tc>
        <w:tc>
          <w:tcPr>
            <w:tcW w:w="3479" w:type="dxa"/>
            <w:vAlign w:val="center"/>
          </w:tcPr>
          <w:p w14:paraId="4EDDCACB" w14:textId="58A6F9F4"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Kualitas pendidik</w:t>
            </w:r>
          </w:p>
        </w:tc>
        <w:tc>
          <w:tcPr>
            <w:tcW w:w="1038" w:type="dxa"/>
            <w:vAlign w:val="center"/>
          </w:tcPr>
          <w:p w14:paraId="2DB9B7D9" w14:textId="40CFB2E4"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14</w:t>
            </w:r>
          </w:p>
        </w:tc>
        <w:tc>
          <w:tcPr>
            <w:tcW w:w="1528" w:type="dxa"/>
            <w:vAlign w:val="center"/>
          </w:tcPr>
          <w:p w14:paraId="48CEBB1A" w14:textId="657EB17C"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93%</w:t>
            </w:r>
          </w:p>
        </w:tc>
      </w:tr>
      <w:tr w:rsidR="000F16B2" w14:paraId="562BCB06" w14:textId="77777777" w:rsidTr="002E75E4">
        <w:tc>
          <w:tcPr>
            <w:tcW w:w="681" w:type="dxa"/>
            <w:vAlign w:val="center"/>
          </w:tcPr>
          <w:p w14:paraId="3A0CAD88" w14:textId="249B8440"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3</w:t>
            </w:r>
          </w:p>
        </w:tc>
        <w:tc>
          <w:tcPr>
            <w:tcW w:w="3479" w:type="dxa"/>
            <w:vAlign w:val="center"/>
          </w:tcPr>
          <w:p w14:paraId="136A093C" w14:textId="7AB0FD02"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 xml:space="preserve">Kurikulum </w:t>
            </w:r>
          </w:p>
        </w:tc>
        <w:tc>
          <w:tcPr>
            <w:tcW w:w="1038" w:type="dxa"/>
            <w:vAlign w:val="center"/>
          </w:tcPr>
          <w:p w14:paraId="65F0F991" w14:textId="7E7D7A36"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14</w:t>
            </w:r>
          </w:p>
        </w:tc>
        <w:tc>
          <w:tcPr>
            <w:tcW w:w="1528" w:type="dxa"/>
            <w:vAlign w:val="center"/>
          </w:tcPr>
          <w:p w14:paraId="68A32769" w14:textId="4F226909"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93%</w:t>
            </w:r>
          </w:p>
        </w:tc>
      </w:tr>
      <w:tr w:rsidR="000F16B2" w14:paraId="526B7381" w14:textId="77777777" w:rsidTr="002E75E4">
        <w:tc>
          <w:tcPr>
            <w:tcW w:w="681" w:type="dxa"/>
            <w:vAlign w:val="center"/>
          </w:tcPr>
          <w:p w14:paraId="691883E3" w14:textId="7D2D46E4"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4</w:t>
            </w:r>
          </w:p>
        </w:tc>
        <w:tc>
          <w:tcPr>
            <w:tcW w:w="3479" w:type="dxa"/>
            <w:vAlign w:val="center"/>
          </w:tcPr>
          <w:p w14:paraId="6C888C14" w14:textId="071C6BD6" w:rsidR="000F16B2" w:rsidRDefault="00343F39"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Visi misi</w:t>
            </w:r>
            <w:r w:rsidR="000F16B2">
              <w:rPr>
                <w:rFonts w:asciiTheme="majorBidi" w:hAnsiTheme="majorBidi" w:cstheme="majorBidi"/>
                <w:lang w:val="en-US"/>
              </w:rPr>
              <w:t xml:space="preserve"> </w:t>
            </w:r>
            <w:r w:rsidR="008B1F7B">
              <w:rPr>
                <w:rFonts w:asciiTheme="majorBidi" w:hAnsiTheme="majorBidi" w:cstheme="majorBidi"/>
                <w:lang w:val="en-US"/>
              </w:rPr>
              <w:t xml:space="preserve">dan aturan </w:t>
            </w:r>
            <w:r w:rsidR="000F16B2">
              <w:rPr>
                <w:rFonts w:asciiTheme="majorBidi" w:hAnsiTheme="majorBidi" w:cstheme="majorBidi"/>
                <w:lang w:val="en-US"/>
              </w:rPr>
              <w:t>yang jelas</w:t>
            </w:r>
          </w:p>
        </w:tc>
        <w:tc>
          <w:tcPr>
            <w:tcW w:w="1038" w:type="dxa"/>
            <w:vAlign w:val="center"/>
          </w:tcPr>
          <w:p w14:paraId="4D72DBB1" w14:textId="0B2D022E"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14</w:t>
            </w:r>
          </w:p>
        </w:tc>
        <w:tc>
          <w:tcPr>
            <w:tcW w:w="1528" w:type="dxa"/>
            <w:vAlign w:val="center"/>
          </w:tcPr>
          <w:p w14:paraId="4A62FC07" w14:textId="24377994"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93%</w:t>
            </w:r>
          </w:p>
        </w:tc>
      </w:tr>
      <w:tr w:rsidR="000F16B2" w14:paraId="716EBD7A" w14:textId="77777777" w:rsidTr="002E75E4">
        <w:tc>
          <w:tcPr>
            <w:tcW w:w="681" w:type="dxa"/>
            <w:vAlign w:val="center"/>
          </w:tcPr>
          <w:p w14:paraId="7F3B0954" w14:textId="4D058925"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5</w:t>
            </w:r>
          </w:p>
        </w:tc>
        <w:tc>
          <w:tcPr>
            <w:tcW w:w="3479" w:type="dxa"/>
            <w:vAlign w:val="center"/>
          </w:tcPr>
          <w:p w14:paraId="16E1EA2F" w14:textId="09778F5E"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keinginan mahasiswa</w:t>
            </w:r>
          </w:p>
        </w:tc>
        <w:tc>
          <w:tcPr>
            <w:tcW w:w="1038" w:type="dxa"/>
            <w:vAlign w:val="center"/>
          </w:tcPr>
          <w:p w14:paraId="73E1BA8E" w14:textId="58F76895"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13</w:t>
            </w:r>
          </w:p>
        </w:tc>
        <w:tc>
          <w:tcPr>
            <w:tcW w:w="1528" w:type="dxa"/>
            <w:vAlign w:val="center"/>
          </w:tcPr>
          <w:p w14:paraId="35BEBD3E" w14:textId="4FE85B09" w:rsidR="000F16B2" w:rsidRDefault="000F16B2" w:rsidP="00021FBD">
            <w:pPr>
              <w:pStyle w:val="ListParagraph"/>
              <w:spacing w:line="360" w:lineRule="auto"/>
              <w:ind w:left="0"/>
              <w:jc w:val="center"/>
              <w:rPr>
                <w:rFonts w:asciiTheme="majorBidi" w:hAnsiTheme="majorBidi" w:cstheme="majorBidi"/>
                <w:lang w:val="en-US"/>
              </w:rPr>
            </w:pPr>
            <w:r>
              <w:rPr>
                <w:rFonts w:asciiTheme="majorBidi" w:hAnsiTheme="majorBidi" w:cstheme="majorBidi"/>
                <w:lang w:val="en-US"/>
              </w:rPr>
              <w:t>86%</w:t>
            </w:r>
          </w:p>
        </w:tc>
      </w:tr>
    </w:tbl>
    <w:p w14:paraId="762BCE51" w14:textId="77777777" w:rsidR="00343F39" w:rsidRDefault="00343F39" w:rsidP="00AA6C8F">
      <w:pPr>
        <w:pStyle w:val="ListParagraph"/>
        <w:spacing w:line="360" w:lineRule="auto"/>
        <w:ind w:left="1080"/>
        <w:rPr>
          <w:rFonts w:asciiTheme="majorBidi" w:hAnsiTheme="majorBidi" w:cstheme="majorBidi"/>
          <w:lang w:val="en-US"/>
        </w:rPr>
      </w:pPr>
    </w:p>
    <w:p w14:paraId="2BAA8072" w14:textId="42EF87CD" w:rsidR="00094285" w:rsidRDefault="00343F39" w:rsidP="00094285">
      <w:pPr>
        <w:pStyle w:val="ListParagraph"/>
        <w:numPr>
          <w:ilvl w:val="0"/>
          <w:numId w:val="16"/>
        </w:numPr>
        <w:spacing w:line="360" w:lineRule="auto"/>
        <w:rPr>
          <w:rFonts w:asciiTheme="majorBidi" w:hAnsiTheme="majorBidi" w:cstheme="majorBidi"/>
          <w:lang w:val="en-US"/>
        </w:rPr>
      </w:pPr>
      <w:r>
        <w:rPr>
          <w:rFonts w:asciiTheme="majorBidi" w:hAnsiTheme="majorBidi" w:cstheme="majorBidi"/>
          <w:lang w:val="en-US"/>
        </w:rPr>
        <w:t>Visi - misi</w:t>
      </w:r>
      <w:r w:rsidR="00094285">
        <w:rPr>
          <w:rFonts w:asciiTheme="majorBidi" w:hAnsiTheme="majorBidi" w:cstheme="majorBidi"/>
          <w:lang w:val="en-US"/>
        </w:rPr>
        <w:t xml:space="preserve"> yang jelas</w:t>
      </w:r>
    </w:p>
    <w:p w14:paraId="30FEFFBB" w14:textId="0EBE251A" w:rsidR="008F343B" w:rsidRDefault="008F343B" w:rsidP="00C9766C">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 xml:space="preserve">Dari wawancara </w:t>
      </w:r>
      <w:r w:rsidR="00C9766C">
        <w:rPr>
          <w:rFonts w:asciiTheme="majorBidi" w:hAnsiTheme="majorBidi" w:cstheme="majorBidi"/>
          <w:lang w:val="en-US"/>
        </w:rPr>
        <w:t xml:space="preserve">bisa diketahui bahwa </w:t>
      </w:r>
      <w:r w:rsidR="00343F39">
        <w:rPr>
          <w:rFonts w:asciiTheme="majorBidi" w:hAnsiTheme="majorBidi" w:cstheme="majorBidi"/>
          <w:lang w:val="en-US"/>
        </w:rPr>
        <w:t xml:space="preserve">visi-misi </w:t>
      </w:r>
      <w:r>
        <w:rPr>
          <w:rFonts w:asciiTheme="majorBidi" w:hAnsiTheme="majorBidi" w:cstheme="majorBidi"/>
          <w:lang w:val="en-US"/>
        </w:rPr>
        <w:t xml:space="preserve"> </w:t>
      </w:r>
      <w:r w:rsidR="00C9766C">
        <w:rPr>
          <w:rFonts w:asciiTheme="majorBidi" w:hAnsiTheme="majorBidi" w:cstheme="majorBidi"/>
          <w:lang w:val="en-US"/>
        </w:rPr>
        <w:t xml:space="preserve">mempunyai peran yang begitu besar dalam keberhasilan kegiatan pembelajaran keterampilan berbahasa Arab di sebuah </w:t>
      </w:r>
      <w:r w:rsidR="00C56B49">
        <w:rPr>
          <w:rFonts w:asciiTheme="majorBidi" w:hAnsiTheme="majorBidi" w:cstheme="majorBidi"/>
          <w:lang w:val="en-US"/>
        </w:rPr>
        <w:t>l</w:t>
      </w:r>
      <w:r w:rsidR="00C9766C">
        <w:rPr>
          <w:rFonts w:asciiTheme="majorBidi" w:hAnsiTheme="majorBidi" w:cstheme="majorBidi"/>
          <w:lang w:val="en-US"/>
        </w:rPr>
        <w:t>embaga,</w:t>
      </w:r>
      <w:r w:rsidR="00C56B49">
        <w:rPr>
          <w:rFonts w:asciiTheme="majorBidi" w:hAnsiTheme="majorBidi" w:cstheme="majorBidi"/>
          <w:lang w:val="en-US"/>
        </w:rPr>
        <w:t xml:space="preserve"> karena </w:t>
      </w:r>
      <w:r w:rsidR="00343F39">
        <w:rPr>
          <w:rFonts w:asciiTheme="majorBidi" w:hAnsiTheme="majorBidi" w:cstheme="majorBidi"/>
          <w:lang w:val="en-US"/>
        </w:rPr>
        <w:t>visi-misi</w:t>
      </w:r>
      <w:r w:rsidR="00C56B49">
        <w:rPr>
          <w:rFonts w:asciiTheme="majorBidi" w:hAnsiTheme="majorBidi" w:cstheme="majorBidi"/>
          <w:lang w:val="en-US"/>
        </w:rPr>
        <w:t xml:space="preserve"> ini sebagai landasan peraturan-peraturan lain yang berhubungan dengan kriteria dosen dan kedisiplinan mahasiswa serta strategi kurikulum yang akan diajarkan.</w:t>
      </w:r>
    </w:p>
    <w:p w14:paraId="45520F13" w14:textId="026272E5" w:rsidR="00343F39" w:rsidRDefault="00343F39" w:rsidP="00C9766C">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 xml:space="preserve">Contoh </w:t>
      </w:r>
      <w:r w:rsidR="00351D60">
        <w:rPr>
          <w:rFonts w:asciiTheme="majorBidi" w:hAnsiTheme="majorBidi" w:cstheme="majorBidi"/>
          <w:lang w:val="en-US"/>
        </w:rPr>
        <w:t>peraturan</w:t>
      </w:r>
      <w:r>
        <w:rPr>
          <w:rFonts w:asciiTheme="majorBidi" w:hAnsiTheme="majorBidi" w:cstheme="majorBidi"/>
          <w:lang w:val="en-US"/>
        </w:rPr>
        <w:t xml:space="preserve"> dosen di prakuliah STIBA Ar-Raayah</w:t>
      </w:r>
      <w:r w:rsidR="00351D60">
        <w:rPr>
          <w:rFonts w:asciiTheme="majorBidi" w:hAnsiTheme="majorBidi" w:cstheme="majorBidi"/>
          <w:lang w:val="en-US"/>
        </w:rPr>
        <w:t xml:space="preserve"> sebagai berikut:</w:t>
      </w:r>
    </w:p>
    <w:p w14:paraId="14B55EA4" w14:textId="23BB8B03" w:rsidR="00351D60" w:rsidRDefault="00351D60" w:rsidP="00351D60">
      <w:pPr>
        <w:pStyle w:val="ListParagraph"/>
        <w:numPr>
          <w:ilvl w:val="0"/>
          <w:numId w:val="18"/>
        </w:numPr>
        <w:spacing w:line="360" w:lineRule="auto"/>
        <w:jc w:val="both"/>
        <w:rPr>
          <w:rFonts w:asciiTheme="majorBidi" w:hAnsiTheme="majorBidi" w:cstheme="majorBidi"/>
          <w:lang w:val="en-US"/>
        </w:rPr>
      </w:pPr>
      <w:r>
        <w:rPr>
          <w:rFonts w:asciiTheme="majorBidi" w:hAnsiTheme="majorBidi" w:cstheme="majorBidi"/>
          <w:lang w:val="en-US"/>
        </w:rPr>
        <w:t>Aktif berbahasa Arab bicara dan tulisan</w:t>
      </w:r>
    </w:p>
    <w:p w14:paraId="238704D5" w14:textId="77777777" w:rsidR="00351D60" w:rsidRDefault="00351D60" w:rsidP="00351D60">
      <w:pPr>
        <w:pStyle w:val="ListParagraph"/>
        <w:numPr>
          <w:ilvl w:val="0"/>
          <w:numId w:val="18"/>
        </w:numPr>
        <w:spacing w:line="360" w:lineRule="auto"/>
        <w:jc w:val="both"/>
        <w:rPr>
          <w:rFonts w:asciiTheme="majorBidi" w:hAnsiTheme="majorBidi" w:cstheme="majorBidi"/>
          <w:lang w:val="en-US"/>
        </w:rPr>
      </w:pPr>
      <w:r>
        <w:rPr>
          <w:rFonts w:asciiTheme="majorBidi" w:hAnsiTheme="majorBidi" w:cstheme="majorBidi"/>
          <w:lang w:val="en-US"/>
        </w:rPr>
        <w:t xml:space="preserve">Menjelaskan pelajaran dengan Bahasa Arab </w:t>
      </w:r>
    </w:p>
    <w:p w14:paraId="6CD0C88E" w14:textId="3050B6F1" w:rsidR="00351D60" w:rsidRDefault="00351D60" w:rsidP="00351D60">
      <w:pPr>
        <w:pStyle w:val="ListParagraph"/>
        <w:numPr>
          <w:ilvl w:val="0"/>
          <w:numId w:val="18"/>
        </w:numPr>
        <w:spacing w:line="360" w:lineRule="auto"/>
        <w:jc w:val="both"/>
        <w:rPr>
          <w:rFonts w:asciiTheme="majorBidi" w:hAnsiTheme="majorBidi" w:cstheme="majorBidi"/>
          <w:lang w:val="en-US"/>
        </w:rPr>
      </w:pPr>
      <w:r>
        <w:rPr>
          <w:rFonts w:asciiTheme="majorBidi" w:hAnsiTheme="majorBidi" w:cstheme="majorBidi"/>
          <w:lang w:val="en-US"/>
        </w:rPr>
        <w:t>Bersungguh-sungguh dalam meningkatkan kekayaan kosa kata Bahasa Arab.</w:t>
      </w:r>
    </w:p>
    <w:p w14:paraId="5F5459BC" w14:textId="68E0E778" w:rsidR="00351D60" w:rsidRDefault="00351D60" w:rsidP="00351D60">
      <w:pPr>
        <w:pStyle w:val="ListParagraph"/>
        <w:numPr>
          <w:ilvl w:val="0"/>
          <w:numId w:val="18"/>
        </w:numPr>
        <w:spacing w:line="360" w:lineRule="auto"/>
        <w:jc w:val="both"/>
        <w:rPr>
          <w:rFonts w:asciiTheme="majorBidi" w:hAnsiTheme="majorBidi" w:cstheme="majorBidi"/>
          <w:lang w:val="en-US"/>
        </w:rPr>
      </w:pPr>
      <w:r>
        <w:rPr>
          <w:rFonts w:asciiTheme="majorBidi" w:hAnsiTheme="majorBidi" w:cstheme="majorBidi"/>
          <w:lang w:val="en-US"/>
        </w:rPr>
        <w:t>Aktif mengikuti pelatihan dan seminar yang berhubungan Pendidikan Bahasa Arab.</w:t>
      </w:r>
    </w:p>
    <w:p w14:paraId="171CD378" w14:textId="2D714598" w:rsidR="00351D60" w:rsidRDefault="00351D60" w:rsidP="00351D60">
      <w:pPr>
        <w:pStyle w:val="ListParagraph"/>
        <w:numPr>
          <w:ilvl w:val="0"/>
          <w:numId w:val="18"/>
        </w:numPr>
        <w:spacing w:line="360" w:lineRule="auto"/>
        <w:jc w:val="both"/>
        <w:rPr>
          <w:rFonts w:asciiTheme="majorBidi" w:hAnsiTheme="majorBidi" w:cstheme="majorBidi"/>
          <w:lang w:val="en-US"/>
        </w:rPr>
      </w:pPr>
      <w:r>
        <w:rPr>
          <w:rFonts w:asciiTheme="majorBidi" w:hAnsiTheme="majorBidi" w:cstheme="majorBidi"/>
          <w:lang w:val="en-US"/>
        </w:rPr>
        <w:t>Berkomunikasi aktif dengan sesama dosen menggunakan Bahasa Arab.</w:t>
      </w:r>
    </w:p>
    <w:p w14:paraId="6D87A013" w14:textId="1E856313" w:rsidR="00195585" w:rsidRDefault="00195585" w:rsidP="00351D60">
      <w:pPr>
        <w:pStyle w:val="ListParagraph"/>
        <w:numPr>
          <w:ilvl w:val="0"/>
          <w:numId w:val="18"/>
        </w:numPr>
        <w:spacing w:line="360" w:lineRule="auto"/>
        <w:jc w:val="both"/>
        <w:rPr>
          <w:rFonts w:asciiTheme="majorBidi" w:hAnsiTheme="majorBidi" w:cstheme="majorBidi"/>
          <w:lang w:val="en-US"/>
        </w:rPr>
      </w:pPr>
      <w:r>
        <w:rPr>
          <w:rFonts w:asciiTheme="majorBidi" w:hAnsiTheme="majorBidi" w:cstheme="majorBidi"/>
          <w:lang w:val="en-US"/>
        </w:rPr>
        <w:t>Saling mengingatkan untuk berbahasa Arab di lungkungan Pendidikan.</w:t>
      </w:r>
    </w:p>
    <w:p w14:paraId="3BFAFB6C" w14:textId="7E1AF67E" w:rsidR="00592175" w:rsidRDefault="00592175" w:rsidP="00592175">
      <w:pPr>
        <w:spacing w:line="360" w:lineRule="auto"/>
        <w:ind w:left="1560"/>
        <w:jc w:val="both"/>
        <w:rPr>
          <w:rFonts w:asciiTheme="majorBidi" w:hAnsiTheme="majorBidi" w:cstheme="majorBidi"/>
          <w:lang w:val="en-US"/>
        </w:rPr>
      </w:pPr>
    </w:p>
    <w:p w14:paraId="6B6F4C43" w14:textId="43541F04" w:rsidR="00592175" w:rsidRDefault="00592175" w:rsidP="00592175">
      <w:pPr>
        <w:spacing w:line="360" w:lineRule="auto"/>
        <w:ind w:left="1560"/>
        <w:jc w:val="both"/>
        <w:rPr>
          <w:rFonts w:asciiTheme="majorBidi" w:hAnsiTheme="majorBidi" w:cstheme="majorBidi"/>
          <w:lang w:val="en-US"/>
        </w:rPr>
      </w:pPr>
      <w:r>
        <w:rPr>
          <w:rFonts w:asciiTheme="majorBidi" w:hAnsiTheme="majorBidi" w:cstheme="majorBidi"/>
          <w:lang w:val="en-US"/>
        </w:rPr>
        <w:t xml:space="preserve">Contoh </w:t>
      </w:r>
      <w:r w:rsidR="00195585">
        <w:rPr>
          <w:rFonts w:asciiTheme="majorBidi" w:hAnsiTheme="majorBidi" w:cstheme="majorBidi"/>
          <w:lang w:val="en-US"/>
        </w:rPr>
        <w:t>peraturan untuk mahasiswa pra kuliah di STIBA Ar-Raayah:</w:t>
      </w:r>
    </w:p>
    <w:p w14:paraId="0D36BE9D" w14:textId="7C9B693F" w:rsidR="00195585" w:rsidRDefault="00195585" w:rsidP="00195585">
      <w:pPr>
        <w:pStyle w:val="ListParagraph"/>
        <w:numPr>
          <w:ilvl w:val="0"/>
          <w:numId w:val="19"/>
        </w:numPr>
        <w:spacing w:line="360" w:lineRule="auto"/>
        <w:jc w:val="both"/>
        <w:rPr>
          <w:rFonts w:asciiTheme="majorBidi" w:hAnsiTheme="majorBidi" w:cstheme="majorBidi"/>
          <w:lang w:val="en-US"/>
        </w:rPr>
      </w:pPr>
      <w:r>
        <w:rPr>
          <w:rFonts w:asciiTheme="majorBidi" w:hAnsiTheme="majorBidi" w:cstheme="majorBidi"/>
          <w:lang w:val="en-US"/>
        </w:rPr>
        <w:t>Bekomunikasi aktif dengan Bahasa Arab antar mahasiwa, dosen dan pegawai.</w:t>
      </w:r>
    </w:p>
    <w:p w14:paraId="5E2AFAD4" w14:textId="77777777" w:rsidR="00195585" w:rsidRDefault="00195585" w:rsidP="00195585">
      <w:pPr>
        <w:pStyle w:val="ListParagraph"/>
        <w:numPr>
          <w:ilvl w:val="0"/>
          <w:numId w:val="19"/>
        </w:numPr>
        <w:spacing w:line="360" w:lineRule="auto"/>
        <w:jc w:val="both"/>
        <w:rPr>
          <w:rFonts w:asciiTheme="majorBidi" w:hAnsiTheme="majorBidi" w:cstheme="majorBidi"/>
          <w:lang w:val="en-US"/>
        </w:rPr>
      </w:pPr>
      <w:r>
        <w:rPr>
          <w:rFonts w:asciiTheme="majorBidi" w:hAnsiTheme="majorBidi" w:cstheme="majorBidi"/>
          <w:lang w:val="en-US"/>
        </w:rPr>
        <w:t>Saling mengingatkan untuk berbahasa Arab di lungkungan Pendidikan.</w:t>
      </w:r>
    </w:p>
    <w:p w14:paraId="4CD65452" w14:textId="55D39385" w:rsidR="00195585" w:rsidRDefault="00195585" w:rsidP="00195585">
      <w:pPr>
        <w:pStyle w:val="ListParagraph"/>
        <w:numPr>
          <w:ilvl w:val="0"/>
          <w:numId w:val="19"/>
        </w:numPr>
        <w:spacing w:line="360" w:lineRule="auto"/>
        <w:jc w:val="both"/>
        <w:rPr>
          <w:rFonts w:asciiTheme="majorBidi" w:hAnsiTheme="majorBidi" w:cstheme="majorBidi"/>
          <w:lang w:val="en-US"/>
        </w:rPr>
      </w:pPr>
      <w:r>
        <w:rPr>
          <w:rFonts w:asciiTheme="majorBidi" w:hAnsiTheme="majorBidi" w:cstheme="majorBidi"/>
          <w:lang w:val="en-US"/>
        </w:rPr>
        <w:t>Bersungguh-sungguh dalam meningkatkan kekayaan kosa kata Bahasa Arab dengan membaca dan mendengarkan muhadoroh dari penutur Bahasa tersebut.</w:t>
      </w:r>
    </w:p>
    <w:p w14:paraId="7121817B" w14:textId="7B807DB3" w:rsidR="00195585" w:rsidRDefault="00195585" w:rsidP="00195585">
      <w:pPr>
        <w:pStyle w:val="ListParagraph"/>
        <w:numPr>
          <w:ilvl w:val="0"/>
          <w:numId w:val="19"/>
        </w:numPr>
        <w:spacing w:line="360" w:lineRule="auto"/>
        <w:jc w:val="both"/>
        <w:rPr>
          <w:rFonts w:asciiTheme="majorBidi" w:hAnsiTheme="majorBidi" w:cstheme="majorBidi"/>
          <w:lang w:val="en-US"/>
        </w:rPr>
      </w:pPr>
      <w:r>
        <w:rPr>
          <w:rFonts w:asciiTheme="majorBidi" w:hAnsiTheme="majorBidi" w:cstheme="majorBidi"/>
          <w:lang w:val="en-US"/>
        </w:rPr>
        <w:t>Dibiasakan menulis dan mengumumkan pengumuman dengan Bahasa Arab.</w:t>
      </w:r>
    </w:p>
    <w:p w14:paraId="0B63424D" w14:textId="01C460EE" w:rsidR="00195585" w:rsidRPr="00195585" w:rsidRDefault="00195585" w:rsidP="00195585">
      <w:pPr>
        <w:pStyle w:val="ListParagraph"/>
        <w:numPr>
          <w:ilvl w:val="0"/>
          <w:numId w:val="19"/>
        </w:numPr>
        <w:spacing w:line="360" w:lineRule="auto"/>
        <w:jc w:val="both"/>
        <w:rPr>
          <w:rFonts w:asciiTheme="majorBidi" w:hAnsiTheme="majorBidi" w:cstheme="majorBidi"/>
          <w:lang w:val="en-US"/>
        </w:rPr>
      </w:pPr>
      <w:r>
        <w:rPr>
          <w:rFonts w:asciiTheme="majorBidi" w:hAnsiTheme="majorBidi" w:cstheme="majorBidi"/>
          <w:lang w:val="en-US"/>
        </w:rPr>
        <w:lastRenderedPageBreak/>
        <w:t>Aktif mengikuti pelatihan dan seminar yang berhubungan dengan Bahasa Arab.</w:t>
      </w:r>
    </w:p>
    <w:p w14:paraId="796C95BC" w14:textId="77777777" w:rsidR="00351D60" w:rsidRPr="00351D60" w:rsidRDefault="00351D60" w:rsidP="00351D60">
      <w:pPr>
        <w:spacing w:line="360" w:lineRule="auto"/>
        <w:jc w:val="both"/>
        <w:rPr>
          <w:rFonts w:asciiTheme="majorBidi" w:hAnsiTheme="majorBidi" w:cstheme="majorBidi"/>
          <w:lang w:val="en-US"/>
        </w:rPr>
      </w:pPr>
    </w:p>
    <w:p w14:paraId="6D57836F" w14:textId="65C72A61" w:rsidR="00094285" w:rsidRDefault="00094285" w:rsidP="00094285">
      <w:pPr>
        <w:pStyle w:val="ListParagraph"/>
        <w:numPr>
          <w:ilvl w:val="0"/>
          <w:numId w:val="16"/>
        </w:numPr>
        <w:spacing w:line="360" w:lineRule="auto"/>
        <w:rPr>
          <w:rFonts w:asciiTheme="majorBidi" w:hAnsiTheme="majorBidi" w:cstheme="majorBidi"/>
          <w:lang w:val="en-US"/>
        </w:rPr>
      </w:pPr>
      <w:r>
        <w:rPr>
          <w:rFonts w:asciiTheme="majorBidi" w:hAnsiTheme="majorBidi" w:cstheme="majorBidi"/>
          <w:lang w:val="en-US"/>
        </w:rPr>
        <w:t xml:space="preserve">Kurikulum </w:t>
      </w:r>
      <w:r w:rsidR="00592175">
        <w:rPr>
          <w:rFonts w:asciiTheme="majorBidi" w:hAnsiTheme="majorBidi" w:cstheme="majorBidi"/>
          <w:lang w:val="en-US"/>
        </w:rPr>
        <w:t xml:space="preserve">yang </w:t>
      </w:r>
      <w:r w:rsidR="00195585">
        <w:rPr>
          <w:rFonts w:asciiTheme="majorBidi" w:hAnsiTheme="majorBidi" w:cstheme="majorBidi"/>
          <w:lang w:val="en-US"/>
        </w:rPr>
        <w:t>sesuai dengan tujuan</w:t>
      </w:r>
    </w:p>
    <w:p w14:paraId="24B1B39E" w14:textId="710D013B" w:rsidR="00195585" w:rsidRDefault="00195585" w:rsidP="00E8563F">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 xml:space="preserve">Kurikulum </w:t>
      </w:r>
      <w:r w:rsidR="00D32DA8">
        <w:rPr>
          <w:rFonts w:asciiTheme="majorBidi" w:hAnsiTheme="majorBidi" w:cstheme="majorBidi"/>
          <w:lang w:val="en-US"/>
        </w:rPr>
        <w:t xml:space="preserve">pembelajaran ketrampilan berbahasa Arab </w:t>
      </w:r>
      <w:r>
        <w:rPr>
          <w:rFonts w:asciiTheme="majorBidi" w:hAnsiTheme="majorBidi" w:cstheme="majorBidi"/>
          <w:lang w:val="en-US"/>
        </w:rPr>
        <w:t xml:space="preserve">yang di pakai </w:t>
      </w:r>
      <w:r w:rsidR="00D961A9">
        <w:rPr>
          <w:rFonts w:asciiTheme="majorBidi" w:hAnsiTheme="majorBidi" w:cstheme="majorBidi"/>
          <w:lang w:val="en-US"/>
        </w:rPr>
        <w:t>pada</w:t>
      </w:r>
      <w:r>
        <w:rPr>
          <w:rFonts w:asciiTheme="majorBidi" w:hAnsiTheme="majorBidi" w:cstheme="majorBidi"/>
          <w:lang w:val="en-US"/>
        </w:rPr>
        <w:t xml:space="preserve"> program prakuliah STIBA Ar-Raayah</w:t>
      </w:r>
      <w:r w:rsidR="00A94DBE">
        <w:rPr>
          <w:rFonts w:asciiTheme="majorBidi" w:hAnsiTheme="majorBidi" w:cstheme="majorBidi"/>
          <w:lang w:val="en-US"/>
        </w:rPr>
        <w:t xml:space="preserve"> menggunakan kitab </w:t>
      </w:r>
      <w:r w:rsidR="00D961A9">
        <w:rPr>
          <w:rFonts w:asciiTheme="majorBidi" w:hAnsiTheme="majorBidi" w:cstheme="majorBidi" w:hint="cs"/>
          <w:rtl/>
          <w:lang w:val="en-US"/>
        </w:rPr>
        <w:t>العربية بين يديك</w:t>
      </w:r>
      <w:r w:rsidR="00D961A9">
        <w:rPr>
          <w:rFonts w:asciiTheme="majorBidi" w:hAnsiTheme="majorBidi" w:cstheme="majorBidi"/>
          <w:lang w:val="en-US"/>
        </w:rPr>
        <w:t xml:space="preserve"> yang mana kitab tersebut memuat pembelajaran keterampilan berbahasa Arab secara keseluruhan</w:t>
      </w:r>
      <w:r w:rsidR="00E8563F">
        <w:rPr>
          <w:rFonts w:asciiTheme="majorBidi" w:hAnsiTheme="majorBidi" w:cstheme="majorBidi"/>
          <w:lang w:val="en-US"/>
        </w:rPr>
        <w:t xml:space="preserve">, jadi secara mudah pendidik mengajarkan keterampilan berbahasa </w:t>
      </w:r>
      <w:r w:rsidR="00D32DA8">
        <w:rPr>
          <w:rFonts w:asciiTheme="majorBidi" w:hAnsiTheme="majorBidi" w:cstheme="majorBidi"/>
          <w:lang w:val="en-US"/>
        </w:rPr>
        <w:t xml:space="preserve">kepada mahasiswa </w:t>
      </w:r>
      <w:r w:rsidR="00E8563F">
        <w:rPr>
          <w:rFonts w:asciiTheme="majorBidi" w:hAnsiTheme="majorBidi" w:cstheme="majorBidi"/>
          <w:lang w:val="en-US"/>
        </w:rPr>
        <w:t>secara bertahap dan sesuai dengan</w:t>
      </w:r>
      <w:r w:rsidR="00D32DA8">
        <w:rPr>
          <w:rFonts w:asciiTheme="majorBidi" w:hAnsiTheme="majorBidi" w:cstheme="majorBidi"/>
          <w:lang w:val="en-US"/>
        </w:rPr>
        <w:t xml:space="preserve"> keterampilan dan </w:t>
      </w:r>
      <w:r w:rsidR="00E8563F">
        <w:rPr>
          <w:rFonts w:asciiTheme="majorBidi" w:hAnsiTheme="majorBidi" w:cstheme="majorBidi"/>
          <w:lang w:val="en-US"/>
        </w:rPr>
        <w:t xml:space="preserve"> visi-misi yang di tentukan.</w:t>
      </w:r>
    </w:p>
    <w:p w14:paraId="5C8F2BA5" w14:textId="1357804B" w:rsidR="00E8563F" w:rsidRDefault="00D32DA8" w:rsidP="00E8563F">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 xml:space="preserve">Diantara isi pelajaran dalam kitab </w:t>
      </w:r>
      <w:r>
        <w:rPr>
          <w:rFonts w:asciiTheme="majorBidi" w:hAnsiTheme="majorBidi" w:cstheme="majorBidi" w:hint="cs"/>
          <w:rtl/>
          <w:lang w:val="en-US"/>
        </w:rPr>
        <w:t>العربية بين يديك</w:t>
      </w:r>
      <w:r>
        <w:rPr>
          <w:rFonts w:asciiTheme="majorBidi" w:hAnsiTheme="majorBidi" w:cstheme="majorBidi"/>
          <w:lang w:val="en-US"/>
        </w:rPr>
        <w:t xml:space="preserve"> sebagai berikut:</w:t>
      </w:r>
    </w:p>
    <w:p w14:paraId="1EE16FFA" w14:textId="4113763A" w:rsidR="00542E27" w:rsidRDefault="00542E27" w:rsidP="00542E27">
      <w:pPr>
        <w:pStyle w:val="ListParagraph"/>
        <w:bidi/>
        <w:spacing w:line="360" w:lineRule="auto"/>
        <w:ind w:left="1440" w:firstLine="720"/>
        <w:jc w:val="both"/>
        <w:rPr>
          <w:rFonts w:asciiTheme="majorBidi" w:hAnsiTheme="majorBidi" w:cstheme="majorBidi"/>
          <w:lang w:val="en-US"/>
        </w:rPr>
      </w:pPr>
      <w:r>
        <w:rPr>
          <w:rFonts w:ascii="Traditional Arabic" w:eastAsia="Times New Roman" w:hAnsi="Traditional Arabic" w:cs="Traditional Arabic"/>
          <w:noProof/>
          <w:sz w:val="32"/>
          <w:szCs w:val="32"/>
          <w:rtl/>
          <w:lang w:val="ar-SA"/>
        </w:rPr>
        <w:drawing>
          <wp:inline distT="0" distB="0" distL="0" distR="0" wp14:anchorId="6BBAF90A" wp14:editId="6861AA36">
            <wp:extent cx="3029585" cy="3651623"/>
            <wp:effectExtent l="0" t="25400" r="0" b="3175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2AB6192" w14:textId="2DDF6E48" w:rsidR="00542E27" w:rsidRDefault="00542E27" w:rsidP="00542E27">
      <w:pPr>
        <w:pStyle w:val="ListParagraph"/>
        <w:spacing w:line="360" w:lineRule="auto"/>
        <w:ind w:left="1440" w:firstLine="720"/>
        <w:jc w:val="both"/>
        <w:rPr>
          <w:rFonts w:asciiTheme="majorBidi" w:hAnsiTheme="majorBidi" w:cstheme="majorBidi"/>
          <w:lang w:val="en-US"/>
        </w:rPr>
      </w:pPr>
    </w:p>
    <w:p w14:paraId="24D2BAB7" w14:textId="77777777" w:rsidR="00D32DA8" w:rsidRDefault="00D32DA8" w:rsidP="00472745">
      <w:pPr>
        <w:pStyle w:val="ListParagraph"/>
        <w:bidi/>
        <w:spacing w:line="360" w:lineRule="auto"/>
        <w:ind w:left="1440" w:firstLine="720"/>
        <w:jc w:val="both"/>
        <w:rPr>
          <w:rFonts w:asciiTheme="majorBidi" w:hAnsiTheme="majorBidi" w:cstheme="majorBidi"/>
          <w:rtl/>
          <w:lang w:val="en-US"/>
        </w:rPr>
      </w:pPr>
    </w:p>
    <w:p w14:paraId="101F98B4" w14:textId="496282F3" w:rsidR="00094285" w:rsidRDefault="00094285" w:rsidP="00094285">
      <w:pPr>
        <w:pStyle w:val="ListParagraph"/>
        <w:numPr>
          <w:ilvl w:val="0"/>
          <w:numId w:val="16"/>
        </w:numPr>
        <w:spacing w:line="360" w:lineRule="auto"/>
        <w:rPr>
          <w:rFonts w:asciiTheme="majorBidi" w:hAnsiTheme="majorBidi" w:cstheme="majorBidi"/>
          <w:lang w:val="en-US"/>
        </w:rPr>
      </w:pPr>
      <w:r>
        <w:rPr>
          <w:rFonts w:asciiTheme="majorBidi" w:hAnsiTheme="majorBidi" w:cstheme="majorBidi"/>
          <w:lang w:val="en-US"/>
        </w:rPr>
        <w:t>Sumber Daya Manusia (SDM) yang unggul</w:t>
      </w:r>
    </w:p>
    <w:p w14:paraId="63468C6D" w14:textId="3311EC6B" w:rsidR="00472745" w:rsidRDefault="00472745" w:rsidP="00472745">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Ketika berbicara masalah kemampuan dan kompetensi seorang pendidik, maka jelas di tuntut sumber daya manusia yang ahli di bidangnya, jadi sebagi syarat utama sebagai dosen di program prakuliah STIBA Ar-Raayah adalah berkomunikasi aktif dengan Bahasa Arab, baik secara percakapan atau tulisan.</w:t>
      </w:r>
    </w:p>
    <w:p w14:paraId="51A78F20" w14:textId="514C8CF8" w:rsidR="00542E27" w:rsidRDefault="00542E27" w:rsidP="00472745">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lastRenderedPageBreak/>
        <w:t>Ada beberapa kriteria pemilihan para dosen pada prakuliah STIBA Ar-Raayah Sukabumi, diantaranya sebagai berikut:</w:t>
      </w:r>
    </w:p>
    <w:tbl>
      <w:tblPr>
        <w:tblStyle w:val="TableGrid"/>
        <w:bidiVisual/>
        <w:tblW w:w="0" w:type="auto"/>
        <w:tblLook w:val="04A0" w:firstRow="1" w:lastRow="0" w:firstColumn="1" w:lastColumn="0" w:noHBand="0" w:noVBand="1"/>
      </w:tblPr>
      <w:tblGrid>
        <w:gridCol w:w="792"/>
        <w:gridCol w:w="3688"/>
        <w:gridCol w:w="2835"/>
      </w:tblGrid>
      <w:tr w:rsidR="00542E27" w14:paraId="61C584F1" w14:textId="77777777" w:rsidTr="00542E27">
        <w:tc>
          <w:tcPr>
            <w:tcW w:w="792" w:type="dxa"/>
            <w:vAlign w:val="center"/>
          </w:tcPr>
          <w:p w14:paraId="38B33DEC" w14:textId="77777777" w:rsidR="00542E27" w:rsidRPr="00B37C9A" w:rsidRDefault="00542E27" w:rsidP="00BF279E">
            <w:pPr>
              <w:bidi/>
              <w:jc w:val="center"/>
              <w:rPr>
                <w:rFonts w:ascii="Traditional Arabic" w:eastAsia="Times New Roman" w:hAnsi="Traditional Arabic" w:cs="Traditional Arabic"/>
                <w:b/>
                <w:bCs/>
                <w:sz w:val="32"/>
                <w:szCs w:val="32"/>
                <w:rtl/>
              </w:rPr>
            </w:pPr>
            <w:r w:rsidRPr="00B37C9A">
              <w:rPr>
                <w:rFonts w:ascii="Traditional Arabic" w:eastAsia="Times New Roman" w:hAnsi="Traditional Arabic" w:cs="Traditional Arabic" w:hint="cs"/>
                <w:b/>
                <w:bCs/>
                <w:sz w:val="32"/>
                <w:szCs w:val="32"/>
                <w:rtl/>
              </w:rPr>
              <w:t>م</w:t>
            </w:r>
          </w:p>
        </w:tc>
        <w:tc>
          <w:tcPr>
            <w:tcW w:w="3688" w:type="dxa"/>
            <w:vAlign w:val="center"/>
          </w:tcPr>
          <w:p w14:paraId="4F5B6512" w14:textId="77777777" w:rsidR="00542E27" w:rsidRPr="00B37C9A" w:rsidRDefault="00542E27" w:rsidP="00BF279E">
            <w:pPr>
              <w:bidi/>
              <w:jc w:val="center"/>
              <w:rPr>
                <w:rFonts w:ascii="Traditional Arabic" w:eastAsia="Times New Roman" w:hAnsi="Traditional Arabic" w:cs="Traditional Arabic"/>
                <w:b/>
                <w:bCs/>
                <w:sz w:val="32"/>
                <w:szCs w:val="32"/>
                <w:rtl/>
              </w:rPr>
            </w:pPr>
            <w:r w:rsidRPr="00B37C9A">
              <w:rPr>
                <w:rFonts w:ascii="Traditional Arabic" w:eastAsia="Times New Roman" w:hAnsi="Traditional Arabic" w:cs="Traditional Arabic" w:hint="cs"/>
                <w:b/>
                <w:bCs/>
                <w:sz w:val="32"/>
                <w:szCs w:val="32"/>
                <w:rtl/>
              </w:rPr>
              <w:t>آليات ومعايير القبول</w:t>
            </w:r>
          </w:p>
        </w:tc>
        <w:tc>
          <w:tcPr>
            <w:tcW w:w="2835" w:type="dxa"/>
            <w:vAlign w:val="center"/>
          </w:tcPr>
          <w:p w14:paraId="00413CC8" w14:textId="77777777" w:rsidR="00542E27" w:rsidRPr="00B37C9A" w:rsidRDefault="00542E27" w:rsidP="00BF279E">
            <w:pPr>
              <w:bidi/>
              <w:jc w:val="center"/>
              <w:rPr>
                <w:rFonts w:ascii="Traditional Arabic" w:eastAsia="Times New Roman" w:hAnsi="Traditional Arabic" w:cs="Traditional Arabic"/>
                <w:b/>
                <w:bCs/>
                <w:sz w:val="32"/>
                <w:szCs w:val="32"/>
                <w:rtl/>
              </w:rPr>
            </w:pPr>
            <w:r w:rsidRPr="00B37C9A">
              <w:rPr>
                <w:rFonts w:ascii="Traditional Arabic" w:eastAsia="Times New Roman" w:hAnsi="Traditional Arabic" w:cs="Traditional Arabic" w:hint="cs"/>
                <w:b/>
                <w:bCs/>
                <w:sz w:val="32"/>
                <w:szCs w:val="32"/>
                <w:rtl/>
              </w:rPr>
              <w:t>الدرجة</w:t>
            </w:r>
          </w:p>
        </w:tc>
      </w:tr>
      <w:tr w:rsidR="00542E27" w14:paraId="4D605790" w14:textId="77777777" w:rsidTr="00542E27">
        <w:tc>
          <w:tcPr>
            <w:tcW w:w="792" w:type="dxa"/>
            <w:vAlign w:val="center"/>
          </w:tcPr>
          <w:p w14:paraId="718A0BE8"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١</w:t>
            </w:r>
          </w:p>
        </w:tc>
        <w:tc>
          <w:tcPr>
            <w:tcW w:w="3688" w:type="dxa"/>
            <w:vAlign w:val="center"/>
          </w:tcPr>
          <w:p w14:paraId="57F7C342"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الطلاقة في قراءة القرآن</w:t>
            </w:r>
          </w:p>
        </w:tc>
        <w:tc>
          <w:tcPr>
            <w:tcW w:w="2835" w:type="dxa"/>
            <w:vAlign w:val="center"/>
          </w:tcPr>
          <w:p w14:paraId="570A9E1B"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١٠</w:t>
            </w:r>
          </w:p>
        </w:tc>
      </w:tr>
      <w:tr w:rsidR="00542E27" w14:paraId="00079EE5" w14:textId="77777777" w:rsidTr="00542E27">
        <w:tc>
          <w:tcPr>
            <w:tcW w:w="792" w:type="dxa"/>
            <w:vAlign w:val="center"/>
          </w:tcPr>
          <w:p w14:paraId="040BFC6B"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٢</w:t>
            </w:r>
          </w:p>
        </w:tc>
        <w:tc>
          <w:tcPr>
            <w:tcW w:w="3688" w:type="dxa"/>
            <w:vAlign w:val="center"/>
          </w:tcPr>
          <w:p w14:paraId="5ADF44D3"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الكفاءات اللغوية</w:t>
            </w:r>
          </w:p>
        </w:tc>
        <w:tc>
          <w:tcPr>
            <w:tcW w:w="2835" w:type="dxa"/>
            <w:vAlign w:val="center"/>
          </w:tcPr>
          <w:p w14:paraId="42603615"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٢٠</w:t>
            </w:r>
          </w:p>
        </w:tc>
      </w:tr>
      <w:tr w:rsidR="00542E27" w14:paraId="61E24A37" w14:textId="77777777" w:rsidTr="00542E27">
        <w:tc>
          <w:tcPr>
            <w:tcW w:w="792" w:type="dxa"/>
            <w:vAlign w:val="center"/>
          </w:tcPr>
          <w:p w14:paraId="3F6773CF"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٣</w:t>
            </w:r>
          </w:p>
        </w:tc>
        <w:tc>
          <w:tcPr>
            <w:tcW w:w="3688" w:type="dxa"/>
            <w:vAlign w:val="center"/>
          </w:tcPr>
          <w:p w14:paraId="7ED2A403"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طلاقة اللسان</w:t>
            </w:r>
          </w:p>
        </w:tc>
        <w:tc>
          <w:tcPr>
            <w:tcW w:w="2835" w:type="dxa"/>
            <w:vAlign w:val="center"/>
          </w:tcPr>
          <w:p w14:paraId="71EB106E"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٢٠</w:t>
            </w:r>
          </w:p>
        </w:tc>
      </w:tr>
      <w:tr w:rsidR="00542E27" w14:paraId="77EFD398" w14:textId="77777777" w:rsidTr="00542E27">
        <w:tc>
          <w:tcPr>
            <w:tcW w:w="792" w:type="dxa"/>
            <w:vAlign w:val="center"/>
          </w:tcPr>
          <w:p w14:paraId="4145FC5E"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٤</w:t>
            </w:r>
          </w:p>
        </w:tc>
        <w:tc>
          <w:tcPr>
            <w:tcW w:w="3688" w:type="dxa"/>
            <w:vAlign w:val="center"/>
          </w:tcPr>
          <w:p w14:paraId="34EF7A91"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الخبرات التعليمية</w:t>
            </w:r>
          </w:p>
        </w:tc>
        <w:tc>
          <w:tcPr>
            <w:tcW w:w="2835" w:type="dxa"/>
            <w:vAlign w:val="center"/>
          </w:tcPr>
          <w:p w14:paraId="623DCD0A"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٢٠</w:t>
            </w:r>
          </w:p>
        </w:tc>
      </w:tr>
      <w:tr w:rsidR="00542E27" w14:paraId="3E20DAE9" w14:textId="77777777" w:rsidTr="00542E27">
        <w:tc>
          <w:tcPr>
            <w:tcW w:w="792" w:type="dxa"/>
            <w:vAlign w:val="center"/>
          </w:tcPr>
          <w:p w14:paraId="46955BB0"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٥</w:t>
            </w:r>
          </w:p>
        </w:tc>
        <w:tc>
          <w:tcPr>
            <w:tcW w:w="3688" w:type="dxa"/>
            <w:vAlign w:val="center"/>
          </w:tcPr>
          <w:p w14:paraId="6AEB574F"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الأهداف والطموحات التربوية</w:t>
            </w:r>
          </w:p>
        </w:tc>
        <w:tc>
          <w:tcPr>
            <w:tcW w:w="2835" w:type="dxa"/>
            <w:vAlign w:val="center"/>
          </w:tcPr>
          <w:p w14:paraId="618172E0"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٢٠</w:t>
            </w:r>
          </w:p>
        </w:tc>
      </w:tr>
      <w:tr w:rsidR="00542E27" w14:paraId="710B71A4" w14:textId="77777777" w:rsidTr="00542E27">
        <w:tc>
          <w:tcPr>
            <w:tcW w:w="792" w:type="dxa"/>
            <w:vAlign w:val="center"/>
          </w:tcPr>
          <w:p w14:paraId="0D7AE6D4"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٦</w:t>
            </w:r>
          </w:p>
        </w:tc>
        <w:tc>
          <w:tcPr>
            <w:tcW w:w="3688" w:type="dxa"/>
            <w:vAlign w:val="center"/>
          </w:tcPr>
          <w:p w14:paraId="3EF5FFC0"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تمثل القدوة للآخرين</w:t>
            </w:r>
          </w:p>
        </w:tc>
        <w:tc>
          <w:tcPr>
            <w:tcW w:w="2835" w:type="dxa"/>
            <w:vAlign w:val="center"/>
          </w:tcPr>
          <w:p w14:paraId="7E612D15" w14:textId="77777777" w:rsidR="00542E27" w:rsidRDefault="00542E27" w:rsidP="00BF279E">
            <w:pPr>
              <w:bidi/>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١٠</w:t>
            </w:r>
          </w:p>
        </w:tc>
      </w:tr>
      <w:tr w:rsidR="00542E27" w14:paraId="2ADD36BF" w14:textId="77777777" w:rsidTr="00542E27">
        <w:tc>
          <w:tcPr>
            <w:tcW w:w="792" w:type="dxa"/>
            <w:vAlign w:val="center"/>
          </w:tcPr>
          <w:p w14:paraId="5F1399E3" w14:textId="77777777" w:rsidR="00542E27" w:rsidRPr="00FE0ED9" w:rsidRDefault="00542E27" w:rsidP="00BF279E">
            <w:pPr>
              <w:bidi/>
              <w:jc w:val="center"/>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2"/>
                <w:szCs w:val="32"/>
                <w:rtl/>
              </w:rPr>
              <w:t>٧</w:t>
            </w:r>
          </w:p>
        </w:tc>
        <w:tc>
          <w:tcPr>
            <w:tcW w:w="3688" w:type="dxa"/>
            <w:vAlign w:val="center"/>
          </w:tcPr>
          <w:p w14:paraId="0E03764E" w14:textId="77777777" w:rsidR="00542E27" w:rsidRPr="00FE0ED9" w:rsidRDefault="00542E27" w:rsidP="00BF279E">
            <w:pPr>
              <w:bidi/>
              <w:jc w:val="center"/>
              <w:rPr>
                <w:rFonts w:ascii="Traditional Arabic" w:eastAsia="Times New Roman" w:hAnsi="Traditional Arabic" w:cs="Traditional Arabic"/>
                <w:b/>
                <w:bCs/>
                <w:sz w:val="32"/>
                <w:szCs w:val="32"/>
                <w:rtl/>
              </w:rPr>
            </w:pPr>
            <w:r w:rsidRPr="00FE0ED9">
              <w:rPr>
                <w:rFonts w:ascii="Traditional Arabic" w:eastAsia="Times New Roman" w:hAnsi="Traditional Arabic" w:cs="Traditional Arabic" w:hint="cs"/>
                <w:b/>
                <w:bCs/>
                <w:sz w:val="32"/>
                <w:szCs w:val="32"/>
                <w:rtl/>
              </w:rPr>
              <w:t>المجموع</w:t>
            </w:r>
          </w:p>
        </w:tc>
        <w:tc>
          <w:tcPr>
            <w:tcW w:w="2835" w:type="dxa"/>
            <w:vAlign w:val="center"/>
          </w:tcPr>
          <w:p w14:paraId="35DE43D6" w14:textId="77777777" w:rsidR="00542E27" w:rsidRPr="00FE0ED9" w:rsidRDefault="00542E27" w:rsidP="00BF279E">
            <w:pPr>
              <w:bidi/>
              <w:jc w:val="center"/>
              <w:rPr>
                <w:rFonts w:ascii="Traditional Arabic" w:eastAsia="Times New Roman" w:hAnsi="Traditional Arabic" w:cs="Traditional Arabic"/>
                <w:b/>
                <w:bCs/>
                <w:sz w:val="32"/>
                <w:szCs w:val="32"/>
                <w:rtl/>
              </w:rPr>
            </w:pPr>
            <w:r w:rsidRPr="00FE0ED9">
              <w:rPr>
                <w:rFonts w:ascii="Traditional Arabic" w:eastAsia="Times New Roman" w:hAnsi="Traditional Arabic" w:cs="Traditional Arabic" w:hint="cs"/>
                <w:b/>
                <w:bCs/>
                <w:sz w:val="32"/>
                <w:szCs w:val="32"/>
                <w:rtl/>
              </w:rPr>
              <w:t>١٠٠</w:t>
            </w:r>
          </w:p>
        </w:tc>
      </w:tr>
    </w:tbl>
    <w:p w14:paraId="00C8F6DD" w14:textId="77777777" w:rsidR="00542E27" w:rsidRDefault="00542E27" w:rsidP="00472745">
      <w:pPr>
        <w:pStyle w:val="ListParagraph"/>
        <w:spacing w:line="360" w:lineRule="auto"/>
        <w:ind w:left="1440" w:firstLine="720"/>
        <w:jc w:val="both"/>
        <w:rPr>
          <w:rFonts w:asciiTheme="majorBidi" w:hAnsiTheme="majorBidi" w:cstheme="majorBidi"/>
          <w:lang w:val="en-US"/>
        </w:rPr>
      </w:pPr>
    </w:p>
    <w:p w14:paraId="149E6486" w14:textId="163B4028" w:rsidR="00472745" w:rsidRDefault="00472745" w:rsidP="00472745">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Juga dalam upaya pengembangan kualitas dosen di program ini, ada bebrapa langakah yang di lakukan oleh pihak pengelola program prakuliah, diantaranya:</w:t>
      </w:r>
    </w:p>
    <w:p w14:paraId="7A19026A" w14:textId="4DD825D8" w:rsidR="00472745" w:rsidRDefault="00542E27" w:rsidP="00472745">
      <w:pPr>
        <w:pStyle w:val="ListParagraph"/>
        <w:numPr>
          <w:ilvl w:val="0"/>
          <w:numId w:val="20"/>
        </w:numPr>
        <w:spacing w:line="360" w:lineRule="auto"/>
        <w:jc w:val="both"/>
        <w:rPr>
          <w:rFonts w:asciiTheme="majorBidi" w:hAnsiTheme="majorBidi" w:cstheme="majorBidi"/>
          <w:lang w:val="en-US"/>
        </w:rPr>
      </w:pPr>
      <w:r>
        <w:rPr>
          <w:rFonts w:asciiTheme="majorBidi" w:hAnsiTheme="majorBidi" w:cstheme="majorBidi"/>
          <w:lang w:val="en-US"/>
        </w:rPr>
        <w:t>Membuat program kunjungan antar dosen saat mengajar di kelas.</w:t>
      </w:r>
    </w:p>
    <w:p w14:paraId="7830B405" w14:textId="0E12F819" w:rsidR="00542E27" w:rsidRDefault="00542E27" w:rsidP="00472745">
      <w:pPr>
        <w:pStyle w:val="ListParagraph"/>
        <w:numPr>
          <w:ilvl w:val="0"/>
          <w:numId w:val="20"/>
        </w:numPr>
        <w:spacing w:line="360" w:lineRule="auto"/>
        <w:jc w:val="both"/>
        <w:rPr>
          <w:rFonts w:asciiTheme="majorBidi" w:hAnsiTheme="majorBidi" w:cstheme="majorBidi"/>
          <w:lang w:val="en-US"/>
        </w:rPr>
      </w:pPr>
      <w:r>
        <w:rPr>
          <w:rFonts w:asciiTheme="majorBidi" w:hAnsiTheme="majorBidi" w:cstheme="majorBidi"/>
          <w:lang w:val="en-US"/>
        </w:rPr>
        <w:t>Kunjungan pihak pengawas ke kelas saat berlangsungnya kegiatan belajar mengajar.</w:t>
      </w:r>
    </w:p>
    <w:p w14:paraId="08C47D99" w14:textId="2AA40B6B" w:rsidR="00542E27" w:rsidRDefault="00542E27" w:rsidP="00472745">
      <w:pPr>
        <w:pStyle w:val="ListParagraph"/>
        <w:numPr>
          <w:ilvl w:val="0"/>
          <w:numId w:val="20"/>
        </w:numPr>
        <w:spacing w:line="360" w:lineRule="auto"/>
        <w:jc w:val="both"/>
        <w:rPr>
          <w:rFonts w:asciiTheme="majorBidi" w:hAnsiTheme="majorBidi" w:cstheme="majorBidi"/>
          <w:lang w:val="en-US"/>
        </w:rPr>
      </w:pPr>
      <w:r>
        <w:rPr>
          <w:rFonts w:asciiTheme="majorBidi" w:hAnsiTheme="majorBidi" w:cstheme="majorBidi"/>
          <w:lang w:val="en-US"/>
        </w:rPr>
        <w:t>Dilakukan pelatihan berkala kepada semua dosen deprogram pra kuliah tentang problem-problem yang dihadapi saat pembelajaran.</w:t>
      </w:r>
    </w:p>
    <w:p w14:paraId="7256C084" w14:textId="4D592337" w:rsidR="00542E27" w:rsidRDefault="00542E27" w:rsidP="00472745">
      <w:pPr>
        <w:pStyle w:val="ListParagraph"/>
        <w:numPr>
          <w:ilvl w:val="0"/>
          <w:numId w:val="20"/>
        </w:numPr>
        <w:spacing w:line="360" w:lineRule="auto"/>
        <w:jc w:val="both"/>
        <w:rPr>
          <w:rFonts w:asciiTheme="majorBidi" w:hAnsiTheme="majorBidi" w:cstheme="majorBidi"/>
          <w:lang w:val="en-US"/>
        </w:rPr>
      </w:pPr>
      <w:r>
        <w:rPr>
          <w:rFonts w:asciiTheme="majorBidi" w:hAnsiTheme="majorBidi" w:cstheme="majorBidi"/>
          <w:lang w:val="en-US"/>
        </w:rPr>
        <w:t>Melaksanakan evaluasi di tiap akhir semester pada tiap dosen</w:t>
      </w:r>
    </w:p>
    <w:p w14:paraId="6FA8D689" w14:textId="60925B44" w:rsidR="00542E27" w:rsidRDefault="00542E27" w:rsidP="00472745">
      <w:pPr>
        <w:pStyle w:val="ListParagraph"/>
        <w:numPr>
          <w:ilvl w:val="0"/>
          <w:numId w:val="20"/>
        </w:numPr>
        <w:spacing w:line="360" w:lineRule="auto"/>
        <w:jc w:val="both"/>
        <w:rPr>
          <w:rFonts w:asciiTheme="majorBidi" w:hAnsiTheme="majorBidi" w:cstheme="majorBidi"/>
          <w:lang w:val="en-US"/>
        </w:rPr>
      </w:pPr>
      <w:r>
        <w:rPr>
          <w:rFonts w:asciiTheme="majorBidi" w:hAnsiTheme="majorBidi" w:cstheme="majorBidi"/>
          <w:lang w:val="en-US"/>
        </w:rPr>
        <w:t>Memberikan takrim kepada dosen yang berprestasi setiap semester.</w:t>
      </w:r>
    </w:p>
    <w:p w14:paraId="00D10FA8" w14:textId="77777777" w:rsidR="00472745" w:rsidRPr="000A7E5B" w:rsidRDefault="00472745" w:rsidP="000A7E5B">
      <w:pPr>
        <w:spacing w:line="360" w:lineRule="auto"/>
        <w:jc w:val="both"/>
        <w:rPr>
          <w:rFonts w:asciiTheme="majorBidi" w:hAnsiTheme="majorBidi" w:cstheme="majorBidi"/>
          <w:lang w:val="en-US"/>
        </w:rPr>
      </w:pPr>
    </w:p>
    <w:p w14:paraId="0C5CE2BB" w14:textId="6272C579" w:rsidR="000A7E5B" w:rsidRDefault="000A7E5B" w:rsidP="000A7E5B">
      <w:pPr>
        <w:pStyle w:val="ListParagraph"/>
        <w:numPr>
          <w:ilvl w:val="0"/>
          <w:numId w:val="16"/>
        </w:numPr>
        <w:spacing w:line="360" w:lineRule="auto"/>
        <w:rPr>
          <w:rFonts w:asciiTheme="majorBidi" w:hAnsiTheme="majorBidi" w:cstheme="majorBidi"/>
          <w:lang w:val="en-US"/>
        </w:rPr>
      </w:pPr>
      <w:r>
        <w:rPr>
          <w:rFonts w:asciiTheme="majorBidi" w:hAnsiTheme="majorBidi" w:cstheme="majorBidi"/>
          <w:lang w:val="en-US"/>
        </w:rPr>
        <w:t>Lingkungan pendidikan yang mendukung</w:t>
      </w:r>
    </w:p>
    <w:p w14:paraId="680E8CDE" w14:textId="754BEC61" w:rsidR="000A7E5B" w:rsidRDefault="000A7E5B" w:rsidP="000A7E5B">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Lingkungan (biah) merupakan salah satu factor yang menjadi penunjang keberhasilan pembelajaran Bahasa Arab di sebuah Lembaga, karena lingkungan bisa mendisiplinkan penerapan dan peraktek berbahasa Arab dari peraturannya, kegiatannya dan tatatertib di lingkungan Pendidikan.</w:t>
      </w:r>
    </w:p>
    <w:p w14:paraId="34A7284E" w14:textId="049EE989" w:rsidR="000A7E5B" w:rsidRDefault="003F0BF9" w:rsidP="000A7E5B">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 xml:space="preserve">Hasil dari interview dengan mahasiswa menyebutkan </w:t>
      </w:r>
      <w:r w:rsidR="000A7E5B">
        <w:rPr>
          <w:rFonts w:asciiTheme="majorBidi" w:hAnsiTheme="majorBidi" w:cstheme="majorBidi"/>
          <w:lang w:val="en-US"/>
        </w:rPr>
        <w:t xml:space="preserve">Ada bebrapa indikator </w:t>
      </w:r>
      <w:r>
        <w:rPr>
          <w:rFonts w:asciiTheme="majorBidi" w:hAnsiTheme="majorBidi" w:cstheme="majorBidi"/>
          <w:lang w:val="en-US"/>
        </w:rPr>
        <w:t>keberhasilan lingkungan Bahasa Arab pada program prakuliah di STIBA Ar-Raayah, diantaranya:</w:t>
      </w:r>
    </w:p>
    <w:p w14:paraId="5F71CF03" w14:textId="4D4E726A" w:rsidR="003F0BF9" w:rsidRDefault="003F0BF9" w:rsidP="003F0BF9">
      <w:pPr>
        <w:pStyle w:val="ListParagraph"/>
        <w:numPr>
          <w:ilvl w:val="0"/>
          <w:numId w:val="21"/>
        </w:numPr>
        <w:spacing w:line="360" w:lineRule="auto"/>
        <w:jc w:val="both"/>
        <w:rPr>
          <w:rFonts w:asciiTheme="majorBidi" w:hAnsiTheme="majorBidi" w:cstheme="majorBidi"/>
          <w:lang w:val="en-US"/>
        </w:rPr>
      </w:pPr>
      <w:r>
        <w:rPr>
          <w:rFonts w:asciiTheme="majorBidi" w:hAnsiTheme="majorBidi" w:cstheme="majorBidi"/>
          <w:lang w:val="en-US"/>
        </w:rPr>
        <w:t>Adanya tempat khusus untuk praktek mahasiswa (kelas atau perpustakaan)</w:t>
      </w:r>
    </w:p>
    <w:p w14:paraId="3C527417" w14:textId="3DCE8921" w:rsidR="003F0BF9" w:rsidRDefault="003F0BF9" w:rsidP="003F0BF9">
      <w:pPr>
        <w:pStyle w:val="ListParagraph"/>
        <w:numPr>
          <w:ilvl w:val="0"/>
          <w:numId w:val="21"/>
        </w:numPr>
        <w:spacing w:line="360" w:lineRule="auto"/>
        <w:jc w:val="both"/>
        <w:rPr>
          <w:rFonts w:asciiTheme="majorBidi" w:hAnsiTheme="majorBidi" w:cstheme="majorBidi"/>
          <w:lang w:val="en-US"/>
        </w:rPr>
      </w:pPr>
      <w:r>
        <w:rPr>
          <w:rFonts w:asciiTheme="majorBidi" w:hAnsiTheme="majorBidi" w:cstheme="majorBidi"/>
          <w:lang w:val="en-US"/>
        </w:rPr>
        <w:lastRenderedPageBreak/>
        <w:t>Adanya tempat tinggal bagi mahasiswa (Asrama)</w:t>
      </w:r>
    </w:p>
    <w:p w14:paraId="6F6E8C31" w14:textId="12F0B828" w:rsidR="003F0BF9" w:rsidRDefault="003F0BF9" w:rsidP="003F0BF9">
      <w:pPr>
        <w:pStyle w:val="ListParagraph"/>
        <w:numPr>
          <w:ilvl w:val="0"/>
          <w:numId w:val="21"/>
        </w:numPr>
        <w:spacing w:line="360" w:lineRule="auto"/>
        <w:jc w:val="both"/>
        <w:rPr>
          <w:rFonts w:asciiTheme="majorBidi" w:hAnsiTheme="majorBidi" w:cstheme="majorBidi"/>
          <w:lang w:val="en-US"/>
        </w:rPr>
      </w:pPr>
      <w:r>
        <w:rPr>
          <w:rFonts w:asciiTheme="majorBidi" w:hAnsiTheme="majorBidi" w:cstheme="majorBidi"/>
          <w:lang w:val="en-US"/>
        </w:rPr>
        <w:t>Dibuatkan aturan pengembangan Bahasa Arab yang jelas di tempat-tempat tersebut.</w:t>
      </w:r>
    </w:p>
    <w:p w14:paraId="37D59133" w14:textId="53D35541" w:rsidR="003F0BF9" w:rsidRDefault="003F0BF9" w:rsidP="003F0BF9">
      <w:pPr>
        <w:pStyle w:val="ListParagraph"/>
        <w:numPr>
          <w:ilvl w:val="0"/>
          <w:numId w:val="21"/>
        </w:numPr>
        <w:spacing w:line="360" w:lineRule="auto"/>
        <w:jc w:val="both"/>
        <w:rPr>
          <w:rFonts w:asciiTheme="majorBidi" w:hAnsiTheme="majorBidi" w:cstheme="majorBidi"/>
          <w:lang w:val="en-US"/>
        </w:rPr>
      </w:pPr>
      <w:r>
        <w:rPr>
          <w:rFonts w:asciiTheme="majorBidi" w:hAnsiTheme="majorBidi" w:cstheme="majorBidi"/>
          <w:lang w:val="en-US"/>
        </w:rPr>
        <w:t>Dibuatkan program kegiatan non akademik seperti</w:t>
      </w:r>
      <w:r w:rsidR="00CC38CB">
        <w:rPr>
          <w:rFonts w:asciiTheme="majorBidi" w:hAnsiTheme="majorBidi" w:cstheme="majorBidi"/>
          <w:lang w:val="en-US"/>
        </w:rPr>
        <w:t xml:space="preserve"> khithobah</w:t>
      </w:r>
      <w:r w:rsidR="00332789">
        <w:rPr>
          <w:rFonts w:asciiTheme="majorBidi" w:hAnsiTheme="majorBidi" w:cstheme="majorBidi"/>
          <w:lang w:val="en-US"/>
        </w:rPr>
        <w:t>, malam kreasi, musabaqoh, mudzakaroh jamaiyyah dll.</w:t>
      </w:r>
    </w:p>
    <w:p w14:paraId="6D7A9153" w14:textId="264D0241" w:rsidR="00332789" w:rsidRDefault="00332789" w:rsidP="003F0BF9">
      <w:pPr>
        <w:pStyle w:val="ListParagraph"/>
        <w:numPr>
          <w:ilvl w:val="0"/>
          <w:numId w:val="21"/>
        </w:numPr>
        <w:spacing w:line="360" w:lineRule="auto"/>
        <w:jc w:val="both"/>
        <w:rPr>
          <w:rFonts w:asciiTheme="majorBidi" w:hAnsiTheme="majorBidi" w:cstheme="majorBidi"/>
          <w:lang w:val="en-US"/>
        </w:rPr>
      </w:pPr>
      <w:r>
        <w:rPr>
          <w:rFonts w:asciiTheme="majorBidi" w:hAnsiTheme="majorBidi" w:cstheme="majorBidi"/>
          <w:lang w:val="en-US"/>
        </w:rPr>
        <w:t>Memanfaatkan media teknologi yang ada untuk pengembangan keterampilan berbahasa, seperti: leb Bahasa, tv smart, aplikasi pembelajaran online dll.</w:t>
      </w:r>
    </w:p>
    <w:p w14:paraId="735C3F64" w14:textId="1C154396" w:rsidR="00332789" w:rsidRDefault="00332789" w:rsidP="003F0BF9">
      <w:pPr>
        <w:pStyle w:val="ListParagraph"/>
        <w:numPr>
          <w:ilvl w:val="0"/>
          <w:numId w:val="21"/>
        </w:numPr>
        <w:spacing w:line="360" w:lineRule="auto"/>
        <w:jc w:val="both"/>
        <w:rPr>
          <w:rFonts w:asciiTheme="majorBidi" w:hAnsiTheme="majorBidi" w:cstheme="majorBidi"/>
          <w:lang w:val="en-US"/>
        </w:rPr>
      </w:pPr>
      <w:r>
        <w:rPr>
          <w:rFonts w:asciiTheme="majorBidi" w:hAnsiTheme="majorBidi" w:cstheme="majorBidi"/>
          <w:lang w:val="en-US"/>
        </w:rPr>
        <w:t>Menyediakan pengurus atau pengelola asrama yang fokus dalam pengembangan Bahasa dan perilaku mahasiswa.</w:t>
      </w:r>
    </w:p>
    <w:p w14:paraId="76CE9A78" w14:textId="77777777" w:rsidR="00332789" w:rsidRDefault="00332789" w:rsidP="00332789">
      <w:pPr>
        <w:pStyle w:val="ListParagraph"/>
        <w:spacing w:line="360" w:lineRule="auto"/>
        <w:ind w:left="2520"/>
        <w:jc w:val="both"/>
        <w:rPr>
          <w:rFonts w:asciiTheme="majorBidi" w:hAnsiTheme="majorBidi" w:cstheme="majorBidi"/>
          <w:lang w:val="en-US"/>
        </w:rPr>
      </w:pPr>
    </w:p>
    <w:p w14:paraId="599C5531" w14:textId="03C014A0" w:rsidR="00094285" w:rsidRDefault="00094285" w:rsidP="00094285">
      <w:pPr>
        <w:pStyle w:val="ListParagraph"/>
        <w:numPr>
          <w:ilvl w:val="0"/>
          <w:numId w:val="16"/>
        </w:numPr>
        <w:spacing w:line="360" w:lineRule="auto"/>
        <w:rPr>
          <w:rFonts w:asciiTheme="majorBidi" w:hAnsiTheme="majorBidi" w:cstheme="majorBidi"/>
          <w:lang w:val="en-US"/>
        </w:rPr>
      </w:pPr>
      <w:r>
        <w:rPr>
          <w:rFonts w:asciiTheme="majorBidi" w:hAnsiTheme="majorBidi" w:cstheme="majorBidi"/>
          <w:lang w:val="en-US"/>
        </w:rPr>
        <w:t>Peserta didik</w:t>
      </w:r>
    </w:p>
    <w:p w14:paraId="7AE3F186" w14:textId="037BEDF6" w:rsidR="00332789" w:rsidRDefault="00332789" w:rsidP="00332789">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Keinginan dan pemahaman tentang pentingnya pembelajaran Bahasa Arab bagi mahasiswa itu sangat menjadi modal besar dalam keberhasilan pembelajaran, karena motifasi yang datang dari diri sendiri akan memacu kesungguhan dan keseriusan mahasiswa.</w:t>
      </w:r>
    </w:p>
    <w:p w14:paraId="44649AC8" w14:textId="7A91B547" w:rsidR="00332789" w:rsidRDefault="00332789" w:rsidP="00332789">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Dari hasil survey panitia Penerimaan Mahasiwa Baru (PMB)</w:t>
      </w:r>
      <w:r w:rsidR="00BC2E03">
        <w:rPr>
          <w:rFonts w:asciiTheme="majorBidi" w:hAnsiTheme="majorBidi" w:cstheme="majorBidi"/>
          <w:lang w:val="en-US"/>
        </w:rPr>
        <w:t xml:space="preserve"> beberapa tahun silam,</w:t>
      </w:r>
      <w:r>
        <w:rPr>
          <w:rFonts w:asciiTheme="majorBidi" w:hAnsiTheme="majorBidi" w:cstheme="majorBidi"/>
          <w:lang w:val="en-US"/>
        </w:rPr>
        <w:t xml:space="preserve"> bahwa calon mahasiswa yang mendaftar di program prakuliah ini, keseluruhan tujuan utamanya adalah mereka ingin belajar Bahasa Arab.</w:t>
      </w:r>
    </w:p>
    <w:p w14:paraId="42E45AA8" w14:textId="650B0994" w:rsidR="00BC2E03" w:rsidRDefault="00BC2E03" w:rsidP="00332789">
      <w:pPr>
        <w:pStyle w:val="ListParagraph"/>
        <w:spacing w:line="360" w:lineRule="auto"/>
        <w:ind w:left="1440" w:firstLine="720"/>
        <w:jc w:val="both"/>
        <w:rPr>
          <w:rFonts w:asciiTheme="majorBidi" w:hAnsiTheme="majorBidi" w:cstheme="majorBidi"/>
          <w:lang w:val="en-US"/>
        </w:rPr>
      </w:pPr>
      <w:r>
        <w:rPr>
          <w:rFonts w:asciiTheme="majorBidi" w:hAnsiTheme="majorBidi" w:cstheme="majorBidi"/>
          <w:lang w:val="en-US"/>
        </w:rPr>
        <w:t>Oleh karenanya ada bebrapa upaya motivasi diri seorang mahasiswa bila belum faham atau belum terpacu untuk belajar Bahasa Arab, maka di laksanakan sebagai berikut:</w:t>
      </w:r>
    </w:p>
    <w:p w14:paraId="737B50BA" w14:textId="1CA1B704" w:rsidR="00BC2E03" w:rsidRDefault="00BC2E03" w:rsidP="00BC2E03">
      <w:pPr>
        <w:pStyle w:val="ListParagraph"/>
        <w:numPr>
          <w:ilvl w:val="0"/>
          <w:numId w:val="22"/>
        </w:numPr>
        <w:spacing w:line="360" w:lineRule="auto"/>
        <w:jc w:val="both"/>
        <w:rPr>
          <w:rFonts w:asciiTheme="majorBidi" w:hAnsiTheme="majorBidi" w:cstheme="majorBidi"/>
          <w:lang w:val="en-US"/>
        </w:rPr>
      </w:pPr>
      <w:r>
        <w:rPr>
          <w:rFonts w:asciiTheme="majorBidi" w:hAnsiTheme="majorBidi" w:cstheme="majorBidi"/>
          <w:lang w:val="en-US"/>
        </w:rPr>
        <w:t>Menjelaskan pentingnya Bahasa Arab.</w:t>
      </w:r>
    </w:p>
    <w:p w14:paraId="02F6E049" w14:textId="662CB0E6" w:rsidR="00BC2E03" w:rsidRDefault="00A9183F" w:rsidP="00BC2E03">
      <w:pPr>
        <w:pStyle w:val="ListParagraph"/>
        <w:numPr>
          <w:ilvl w:val="0"/>
          <w:numId w:val="22"/>
        </w:numPr>
        <w:spacing w:line="360" w:lineRule="auto"/>
        <w:jc w:val="both"/>
        <w:rPr>
          <w:rFonts w:asciiTheme="majorBidi" w:hAnsiTheme="majorBidi" w:cstheme="majorBidi"/>
          <w:lang w:val="en-US"/>
        </w:rPr>
      </w:pPr>
      <w:r>
        <w:rPr>
          <w:rFonts w:asciiTheme="majorBidi" w:hAnsiTheme="majorBidi" w:cstheme="majorBidi"/>
          <w:lang w:val="en-US"/>
        </w:rPr>
        <w:t>M</w:t>
      </w:r>
      <w:r w:rsidR="00BC2E03">
        <w:rPr>
          <w:rFonts w:asciiTheme="majorBidi" w:hAnsiTheme="majorBidi" w:cstheme="majorBidi"/>
          <w:lang w:val="en-US"/>
        </w:rPr>
        <w:t>e</w:t>
      </w:r>
      <w:r>
        <w:rPr>
          <w:rFonts w:asciiTheme="majorBidi" w:hAnsiTheme="majorBidi" w:cstheme="majorBidi"/>
          <w:lang w:val="en-US"/>
        </w:rPr>
        <w:t>motifasi mahasiswa untuk berbahasa Arab</w:t>
      </w:r>
    </w:p>
    <w:p w14:paraId="5B8B4836" w14:textId="349589A9" w:rsidR="00A9183F" w:rsidRDefault="00A9183F" w:rsidP="00BC2E03">
      <w:pPr>
        <w:pStyle w:val="ListParagraph"/>
        <w:numPr>
          <w:ilvl w:val="0"/>
          <w:numId w:val="22"/>
        </w:numPr>
        <w:spacing w:line="360" w:lineRule="auto"/>
        <w:jc w:val="both"/>
        <w:rPr>
          <w:rFonts w:asciiTheme="majorBidi" w:hAnsiTheme="majorBidi" w:cstheme="majorBidi"/>
          <w:lang w:val="en-US"/>
        </w:rPr>
      </w:pPr>
      <w:r>
        <w:rPr>
          <w:rFonts w:asciiTheme="majorBidi" w:hAnsiTheme="majorBidi" w:cstheme="majorBidi"/>
          <w:lang w:val="en-US"/>
        </w:rPr>
        <w:t>Memberikan takrim bagi yang membaca kitab berbahasa arab dengan baik</w:t>
      </w:r>
    </w:p>
    <w:p w14:paraId="67CEE33F" w14:textId="5B847A16" w:rsidR="00A9183F" w:rsidRDefault="00A9183F" w:rsidP="00BC2E03">
      <w:pPr>
        <w:pStyle w:val="ListParagraph"/>
        <w:numPr>
          <w:ilvl w:val="0"/>
          <w:numId w:val="22"/>
        </w:numPr>
        <w:spacing w:line="360" w:lineRule="auto"/>
        <w:jc w:val="both"/>
        <w:rPr>
          <w:rFonts w:asciiTheme="majorBidi" w:hAnsiTheme="majorBidi" w:cstheme="majorBidi"/>
          <w:lang w:val="en-US"/>
        </w:rPr>
      </w:pPr>
      <w:r>
        <w:rPr>
          <w:rFonts w:asciiTheme="majorBidi" w:hAnsiTheme="majorBidi" w:cstheme="majorBidi"/>
          <w:lang w:val="en-US"/>
        </w:rPr>
        <w:t>Dibuatkan peraturan yang tegas dan jelas.</w:t>
      </w:r>
    </w:p>
    <w:p w14:paraId="09AFD9D4" w14:textId="77777777" w:rsidR="00D64AC5" w:rsidRPr="00D64AC5" w:rsidRDefault="00D64AC5" w:rsidP="00D64AC5">
      <w:pPr>
        <w:pStyle w:val="ListParagraph"/>
        <w:spacing w:line="360" w:lineRule="auto"/>
        <w:ind w:left="1080"/>
        <w:rPr>
          <w:rFonts w:asciiTheme="majorBidi" w:hAnsiTheme="majorBidi" w:cstheme="majorBidi"/>
          <w:lang w:val="en-US"/>
        </w:rPr>
      </w:pPr>
    </w:p>
    <w:p w14:paraId="4F475631" w14:textId="7909D4CE" w:rsidR="00FE1C41" w:rsidRDefault="00FE1C41" w:rsidP="00AA3E23">
      <w:pPr>
        <w:pStyle w:val="ListParagraph"/>
        <w:numPr>
          <w:ilvl w:val="0"/>
          <w:numId w:val="23"/>
        </w:numPr>
        <w:spacing w:line="360" w:lineRule="auto"/>
        <w:rPr>
          <w:rFonts w:asciiTheme="majorBidi" w:hAnsiTheme="majorBidi" w:cstheme="majorBidi"/>
          <w:b/>
          <w:bCs/>
          <w:lang w:val="en-US"/>
        </w:rPr>
      </w:pPr>
      <w:r w:rsidRPr="00FE1C41">
        <w:rPr>
          <w:rFonts w:asciiTheme="majorBidi" w:hAnsiTheme="majorBidi" w:cstheme="majorBidi"/>
          <w:b/>
          <w:bCs/>
          <w:lang w:val="en-US"/>
        </w:rPr>
        <w:t>KESIMPULAN</w:t>
      </w:r>
    </w:p>
    <w:p w14:paraId="6E20459B" w14:textId="595188C1" w:rsidR="008B1F7B" w:rsidRDefault="0036007E" w:rsidP="008B1F7B">
      <w:pPr>
        <w:pStyle w:val="ListParagraph"/>
        <w:spacing w:line="360" w:lineRule="auto"/>
        <w:ind w:firstLine="720"/>
        <w:jc w:val="both"/>
        <w:rPr>
          <w:rFonts w:asciiTheme="majorBidi" w:hAnsiTheme="majorBidi" w:cstheme="majorBidi"/>
          <w:lang w:val="en-US"/>
        </w:rPr>
      </w:pPr>
      <w:r>
        <w:rPr>
          <w:rFonts w:asciiTheme="majorBidi" w:hAnsiTheme="majorBidi" w:cstheme="majorBidi"/>
          <w:lang w:val="en-US"/>
        </w:rPr>
        <w:t xml:space="preserve">Dari pemaparan pembahasan di atas bisa di </w:t>
      </w:r>
      <w:r w:rsidR="008B1F7B">
        <w:rPr>
          <w:rFonts w:asciiTheme="majorBidi" w:hAnsiTheme="majorBidi" w:cstheme="majorBidi"/>
          <w:lang w:val="en-US"/>
        </w:rPr>
        <w:t>t</w:t>
      </w:r>
      <w:r>
        <w:rPr>
          <w:rFonts w:asciiTheme="majorBidi" w:hAnsiTheme="majorBidi" w:cstheme="majorBidi"/>
          <w:lang w:val="en-US"/>
        </w:rPr>
        <w:t xml:space="preserve">arik kesimpulan bahwa </w:t>
      </w:r>
      <w:r w:rsidR="00436DDC">
        <w:rPr>
          <w:rFonts w:asciiTheme="majorBidi" w:hAnsiTheme="majorBidi" w:cstheme="majorBidi"/>
          <w:lang w:val="en-US"/>
        </w:rPr>
        <w:t xml:space="preserve">model pembelajaran keterampilan Bahasa Arab pada program prakuliah STIBA Ar-Raayah Sukabumi menggunakan </w:t>
      </w:r>
      <w:r w:rsidR="008B1F7B">
        <w:rPr>
          <w:rFonts w:asciiTheme="majorBidi" w:hAnsiTheme="majorBidi" w:cstheme="majorBidi"/>
          <w:lang w:val="en-US"/>
        </w:rPr>
        <w:t xml:space="preserve">model integritas pembelajaran Bahasa Arab, maksudnya bahwa pembelajaran ini menjadi satu kesatuan tak terpisahkan </w:t>
      </w:r>
      <w:r w:rsidR="0035582A">
        <w:rPr>
          <w:rFonts w:asciiTheme="majorBidi" w:hAnsiTheme="majorBidi" w:cstheme="majorBidi"/>
          <w:lang w:val="en-US"/>
        </w:rPr>
        <w:t xml:space="preserve">baik </w:t>
      </w:r>
      <w:r w:rsidR="008B1F7B">
        <w:rPr>
          <w:rFonts w:asciiTheme="majorBidi" w:hAnsiTheme="majorBidi" w:cstheme="majorBidi"/>
          <w:lang w:val="en-US"/>
        </w:rPr>
        <w:t xml:space="preserve">antara kurikulum </w:t>
      </w:r>
      <w:r w:rsidR="008B1F7B">
        <w:rPr>
          <w:rFonts w:asciiTheme="majorBidi" w:hAnsiTheme="majorBidi" w:cstheme="majorBidi"/>
          <w:lang w:val="en-US"/>
        </w:rPr>
        <w:lastRenderedPageBreak/>
        <w:t xml:space="preserve">dan lingkungan Pendidikan Bahasa Arab </w:t>
      </w:r>
      <w:r w:rsidR="0035582A">
        <w:rPr>
          <w:rFonts w:asciiTheme="majorBidi" w:hAnsiTheme="majorBidi" w:cstheme="majorBidi"/>
          <w:lang w:val="en-US"/>
        </w:rPr>
        <w:t xml:space="preserve">atau antara keterampilan berbahasa dalam satu </w:t>
      </w:r>
      <w:r w:rsidR="009033B8">
        <w:rPr>
          <w:rFonts w:asciiTheme="majorBidi" w:hAnsiTheme="majorBidi" w:cstheme="majorBidi"/>
          <w:lang w:val="en-US"/>
        </w:rPr>
        <w:t>buku ajar</w:t>
      </w:r>
      <w:r w:rsidR="008B1F7B">
        <w:rPr>
          <w:rFonts w:asciiTheme="majorBidi" w:hAnsiTheme="majorBidi" w:cstheme="majorBidi"/>
          <w:lang w:val="en-US"/>
        </w:rPr>
        <w:t>.</w:t>
      </w:r>
    </w:p>
    <w:p w14:paraId="1DB6AC22" w14:textId="77777777" w:rsidR="008B1F7B" w:rsidRDefault="008B1F7B" w:rsidP="008B1F7B">
      <w:pPr>
        <w:pStyle w:val="ListParagraph"/>
        <w:spacing w:line="360" w:lineRule="auto"/>
        <w:ind w:firstLine="720"/>
        <w:jc w:val="both"/>
        <w:rPr>
          <w:rFonts w:asciiTheme="majorBidi" w:hAnsiTheme="majorBidi" w:cstheme="majorBidi"/>
          <w:lang w:val="en-US"/>
        </w:rPr>
      </w:pPr>
    </w:p>
    <w:p w14:paraId="046D9EEB" w14:textId="125D5CAA" w:rsidR="008B1F7B" w:rsidRPr="009033B8" w:rsidRDefault="008B1F7B" w:rsidP="009033B8">
      <w:pPr>
        <w:pStyle w:val="ListParagraph"/>
        <w:spacing w:line="360" w:lineRule="auto"/>
        <w:ind w:firstLine="720"/>
        <w:jc w:val="both"/>
        <w:rPr>
          <w:rFonts w:asciiTheme="majorBidi" w:hAnsiTheme="majorBidi" w:cstheme="majorBidi"/>
          <w:lang w:val="en-US"/>
        </w:rPr>
      </w:pPr>
      <w:r w:rsidRPr="008B1F7B">
        <w:rPr>
          <w:rFonts w:ascii="Traditional Arabic" w:eastAsia="Times New Roman" w:hAnsi="Traditional Arabic" w:cs="Traditional Arabic" w:hint="cs"/>
          <w:noProof/>
          <w:sz w:val="32"/>
          <w:szCs w:val="32"/>
          <w:rtl/>
          <w:lang w:val="ar-SA"/>
        </w:rPr>
        <w:t xml:space="preserve"> </w:t>
      </w:r>
      <w:r>
        <w:rPr>
          <w:rFonts w:ascii="Traditional Arabic" w:eastAsia="Times New Roman" w:hAnsi="Traditional Arabic" w:cs="Traditional Arabic" w:hint="cs"/>
          <w:noProof/>
          <w:sz w:val="32"/>
          <w:szCs w:val="32"/>
          <w:rtl/>
          <w:lang w:val="ar-SA"/>
        </w:rPr>
        <w:drawing>
          <wp:inline distT="0" distB="0" distL="0" distR="0" wp14:anchorId="43F38ED3" wp14:editId="327B8575">
            <wp:extent cx="4580255" cy="2617694"/>
            <wp:effectExtent l="0" t="0" r="0" b="1143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4C3885D" w14:textId="7AF6E3BC" w:rsidR="00557CAB" w:rsidRPr="009033B8" w:rsidRDefault="009033B8" w:rsidP="009033B8">
      <w:pPr>
        <w:pStyle w:val="ListParagraph"/>
        <w:spacing w:line="360" w:lineRule="auto"/>
        <w:jc w:val="center"/>
        <w:rPr>
          <w:rFonts w:asciiTheme="majorBidi" w:hAnsiTheme="majorBidi" w:cstheme="majorBidi"/>
          <w:lang w:val="en-US"/>
        </w:rPr>
      </w:pPr>
      <w:r w:rsidRPr="009033B8">
        <w:rPr>
          <w:rFonts w:asciiTheme="majorBidi" w:hAnsiTheme="majorBidi" w:cstheme="majorBidi"/>
          <w:lang w:val="en-US"/>
        </w:rPr>
        <w:t>Gambar model pembelajaran keterampilan bahasa</w:t>
      </w:r>
    </w:p>
    <w:p w14:paraId="21CC8296" w14:textId="77777777" w:rsidR="009033B8" w:rsidRDefault="009033B8" w:rsidP="009033B8">
      <w:pPr>
        <w:pStyle w:val="ListParagraph"/>
        <w:spacing w:line="360" w:lineRule="auto"/>
        <w:ind w:firstLine="720"/>
        <w:jc w:val="both"/>
        <w:rPr>
          <w:rFonts w:asciiTheme="majorBidi" w:hAnsiTheme="majorBidi" w:cstheme="majorBidi"/>
          <w:lang w:val="en-US"/>
        </w:rPr>
      </w:pPr>
    </w:p>
    <w:p w14:paraId="716C78CC" w14:textId="53F54E08" w:rsidR="00557CAB" w:rsidRDefault="008B1F7B" w:rsidP="009033B8">
      <w:pPr>
        <w:pStyle w:val="ListParagraph"/>
        <w:spacing w:line="360" w:lineRule="auto"/>
        <w:ind w:firstLine="720"/>
        <w:jc w:val="both"/>
        <w:rPr>
          <w:rFonts w:asciiTheme="majorBidi" w:hAnsiTheme="majorBidi" w:cstheme="majorBidi"/>
          <w:lang w:val="en-US"/>
        </w:rPr>
      </w:pPr>
      <w:r>
        <w:rPr>
          <w:rFonts w:asciiTheme="majorBidi" w:hAnsiTheme="majorBidi" w:cstheme="majorBidi"/>
          <w:lang w:val="en-US"/>
        </w:rPr>
        <w:t xml:space="preserve">Keberhasilan pembelajaran keterampilan Bahasa Arab harus didukung oleh </w:t>
      </w:r>
      <w:r w:rsidR="0035582A">
        <w:rPr>
          <w:rFonts w:asciiTheme="majorBidi" w:hAnsiTheme="majorBidi" w:cstheme="majorBidi"/>
          <w:lang w:val="en-US"/>
        </w:rPr>
        <w:t>visi misi dan aturan yang jelas</w:t>
      </w:r>
      <w:r w:rsidR="005034CF">
        <w:rPr>
          <w:rFonts w:asciiTheme="majorBidi" w:hAnsiTheme="majorBidi" w:cstheme="majorBidi"/>
          <w:lang w:val="en-US"/>
        </w:rPr>
        <w:t>,</w:t>
      </w:r>
      <w:r w:rsidR="0035582A">
        <w:rPr>
          <w:rFonts w:asciiTheme="majorBidi" w:hAnsiTheme="majorBidi" w:cstheme="majorBidi"/>
          <w:lang w:val="en-US"/>
        </w:rPr>
        <w:t xml:space="preserve"> bahwa tujuan pembelajaran keterampilan Bahasa Arab </w:t>
      </w:r>
      <w:r w:rsidR="005034CF">
        <w:rPr>
          <w:rFonts w:asciiTheme="majorBidi" w:hAnsiTheme="majorBidi" w:cstheme="majorBidi"/>
          <w:lang w:val="en-US"/>
        </w:rPr>
        <w:t xml:space="preserve">itu diberikan </w:t>
      </w:r>
      <w:r w:rsidR="0035582A">
        <w:rPr>
          <w:rFonts w:asciiTheme="majorBidi" w:hAnsiTheme="majorBidi" w:cstheme="majorBidi"/>
          <w:lang w:val="en-US"/>
        </w:rPr>
        <w:t xml:space="preserve">secara keseluruhan, karena </w:t>
      </w:r>
      <w:r w:rsidR="009033B8">
        <w:rPr>
          <w:rFonts w:asciiTheme="majorBidi" w:hAnsiTheme="majorBidi" w:cstheme="majorBidi"/>
          <w:lang w:val="en-US"/>
        </w:rPr>
        <w:t>semua keterampilan diberikan sesuai proporsi levelnya. Apalagi di tunjang dengan dosen yang berkompeten di bidangnya</w:t>
      </w:r>
      <w:r w:rsidR="005034CF">
        <w:rPr>
          <w:rFonts w:asciiTheme="majorBidi" w:hAnsiTheme="majorBidi" w:cstheme="majorBidi"/>
          <w:lang w:val="en-US"/>
        </w:rPr>
        <w:t>, yang memahami dengan baik metode pembelajaran sesuai jenis keterampilannya, materi tersebut di sampaikan kepada mahasiswa yang siap dan punya minat tinggi belajar Bahasa Arab yang tinggal di lingkungan semua berbasis Bahasa Arab, maka akan tercipta lingkungan Bahasa yang baik.</w:t>
      </w:r>
    </w:p>
    <w:p w14:paraId="71B994A2" w14:textId="77777777" w:rsidR="009033B8" w:rsidRDefault="009033B8" w:rsidP="009033B8">
      <w:pPr>
        <w:pStyle w:val="ListParagraph"/>
        <w:spacing w:line="360" w:lineRule="auto"/>
        <w:ind w:firstLine="720"/>
        <w:jc w:val="both"/>
        <w:rPr>
          <w:rFonts w:asciiTheme="majorBidi" w:hAnsiTheme="majorBidi" w:cstheme="majorBidi"/>
          <w:lang w:val="en-US"/>
        </w:rPr>
      </w:pPr>
      <w:r>
        <w:rPr>
          <w:rFonts w:asciiTheme="majorBidi" w:hAnsiTheme="majorBidi" w:cstheme="majorBidi"/>
          <w:lang w:val="en-US"/>
        </w:rPr>
        <w:t xml:space="preserve">Metode pengajaran keterampilan di program prakuliah STIBA Ar-Raayah menggunakan metode </w:t>
      </w:r>
      <w:r>
        <w:rPr>
          <w:rFonts w:asciiTheme="majorBidi" w:hAnsiTheme="majorBidi" w:cstheme="majorBidi" w:hint="cs"/>
          <w:rtl/>
          <w:lang w:val="en-US"/>
        </w:rPr>
        <w:t>طريقة انتقائية</w:t>
      </w:r>
      <w:r>
        <w:rPr>
          <w:rFonts w:asciiTheme="majorBidi" w:hAnsiTheme="majorBidi" w:cstheme="majorBidi"/>
          <w:lang w:val="en-US"/>
        </w:rPr>
        <w:t xml:space="preserve"> yaitu metode pembelajaran yang mengacu pada tujuan pembelajaran yang di inginkan, karena tidak ada satu metode yang sesuai dengan semua pelajaran, semua guru, semua mahasiswa, akan tetapi setiap pelajaran keterampilan tertentu mempunyai metode yang sesuai dengan pelajaran tersebut.</w:t>
      </w:r>
    </w:p>
    <w:p w14:paraId="380D2EE6" w14:textId="4F1F1251" w:rsidR="009033B8" w:rsidRPr="008B1F7B" w:rsidRDefault="009033B8" w:rsidP="009033B8">
      <w:pPr>
        <w:pStyle w:val="ListParagraph"/>
        <w:spacing w:line="360" w:lineRule="auto"/>
        <w:ind w:firstLine="720"/>
        <w:jc w:val="both"/>
        <w:rPr>
          <w:rFonts w:asciiTheme="majorBidi" w:hAnsiTheme="majorBidi" w:cstheme="majorBidi"/>
          <w:lang w:val="en-US"/>
        </w:rPr>
      </w:pPr>
    </w:p>
    <w:p w14:paraId="19A6500E" w14:textId="1E6B0EDA" w:rsidR="00557CAB" w:rsidRDefault="00557CAB" w:rsidP="00557CAB">
      <w:pPr>
        <w:pStyle w:val="ListParagraph"/>
        <w:spacing w:line="360" w:lineRule="auto"/>
        <w:rPr>
          <w:rFonts w:asciiTheme="majorBidi" w:hAnsiTheme="majorBidi" w:cstheme="majorBidi"/>
          <w:b/>
          <w:bCs/>
          <w:lang w:val="en-US"/>
        </w:rPr>
      </w:pPr>
    </w:p>
    <w:p w14:paraId="0C258143" w14:textId="15DCA66F" w:rsidR="00C606FE" w:rsidRDefault="00C606FE" w:rsidP="00557CAB">
      <w:pPr>
        <w:pStyle w:val="ListParagraph"/>
        <w:spacing w:line="360" w:lineRule="auto"/>
        <w:rPr>
          <w:rFonts w:asciiTheme="majorBidi" w:hAnsiTheme="majorBidi" w:cstheme="majorBidi"/>
          <w:b/>
          <w:bCs/>
          <w:lang w:val="en-US"/>
        </w:rPr>
      </w:pPr>
    </w:p>
    <w:p w14:paraId="4CE9A18D" w14:textId="39E78506" w:rsidR="00C606FE" w:rsidRDefault="00C606FE" w:rsidP="00557CAB">
      <w:pPr>
        <w:pStyle w:val="ListParagraph"/>
        <w:spacing w:line="360" w:lineRule="auto"/>
        <w:rPr>
          <w:rFonts w:asciiTheme="majorBidi" w:hAnsiTheme="majorBidi" w:cstheme="majorBidi"/>
          <w:b/>
          <w:bCs/>
          <w:lang w:val="en-US"/>
        </w:rPr>
      </w:pPr>
    </w:p>
    <w:p w14:paraId="01E7191D" w14:textId="77777777" w:rsidR="00C606FE" w:rsidRPr="00FE1C41" w:rsidRDefault="00C606FE" w:rsidP="00557CAB">
      <w:pPr>
        <w:pStyle w:val="ListParagraph"/>
        <w:spacing w:line="360" w:lineRule="auto"/>
        <w:rPr>
          <w:rFonts w:asciiTheme="majorBidi" w:hAnsiTheme="majorBidi" w:cstheme="majorBidi"/>
          <w:b/>
          <w:bCs/>
          <w:lang w:val="en-US"/>
        </w:rPr>
      </w:pPr>
    </w:p>
    <w:p w14:paraId="0B4B1E74" w14:textId="4338ED99" w:rsidR="00FE1C41" w:rsidRDefault="00FE1C41" w:rsidP="008177B9">
      <w:pPr>
        <w:spacing w:line="360" w:lineRule="auto"/>
        <w:ind w:left="360"/>
        <w:rPr>
          <w:rFonts w:asciiTheme="majorBidi" w:hAnsiTheme="majorBidi" w:cstheme="majorBidi"/>
          <w:b/>
          <w:bCs/>
          <w:lang w:val="en-US"/>
        </w:rPr>
      </w:pPr>
      <w:r w:rsidRPr="00FE1C41">
        <w:rPr>
          <w:rFonts w:asciiTheme="majorBidi" w:hAnsiTheme="majorBidi" w:cstheme="majorBidi"/>
          <w:b/>
          <w:bCs/>
          <w:lang w:val="en-US"/>
        </w:rPr>
        <w:lastRenderedPageBreak/>
        <w:t>DAFTAR PUSTAKA</w:t>
      </w:r>
    </w:p>
    <w:p w14:paraId="79FFD15B" w14:textId="77777777" w:rsidR="00A840C6" w:rsidRDefault="00A840C6" w:rsidP="008177B9">
      <w:pPr>
        <w:spacing w:line="360" w:lineRule="auto"/>
        <w:ind w:left="360"/>
        <w:rPr>
          <w:rFonts w:asciiTheme="majorBidi" w:hAnsiTheme="majorBidi" w:cstheme="majorBidi"/>
          <w:b/>
          <w:bCs/>
          <w:lang w:val="en-US"/>
        </w:rPr>
      </w:pPr>
    </w:p>
    <w:p w14:paraId="149C7902" w14:textId="5A80F886" w:rsidR="00A840C6" w:rsidRDefault="00A840C6" w:rsidP="00123972">
      <w:pPr>
        <w:spacing w:line="360" w:lineRule="auto"/>
        <w:ind w:left="993" w:hanging="993"/>
        <w:jc w:val="both"/>
        <w:rPr>
          <w:rFonts w:asciiTheme="majorBidi" w:hAnsiTheme="majorBidi" w:cstheme="majorBidi"/>
          <w:lang w:val="en-US"/>
        </w:rPr>
      </w:pPr>
      <w:r w:rsidRPr="00A840C6">
        <w:rPr>
          <w:rFonts w:asciiTheme="majorBidi" w:hAnsiTheme="majorBidi" w:cstheme="majorBidi"/>
          <w:lang w:val="en-US"/>
        </w:rPr>
        <w:t>Al-Iskandary</w:t>
      </w:r>
      <w:r>
        <w:rPr>
          <w:rFonts w:asciiTheme="majorBidi" w:hAnsiTheme="majorBidi" w:cstheme="majorBidi"/>
          <w:lang w:val="en-US"/>
        </w:rPr>
        <w:t>, Ahamd, &amp; mustofa ‘Anany. Al-Wasith fi al-Adabi wa at-Tarikhi. Ponogo; Gontor, Juz 1</w:t>
      </w:r>
    </w:p>
    <w:p w14:paraId="20CB24CB" w14:textId="0EEC7493" w:rsidR="00AA2D51" w:rsidRDefault="00AA2D51" w:rsidP="00AA2D51">
      <w:pPr>
        <w:spacing w:line="360" w:lineRule="auto"/>
        <w:ind w:left="993" w:hanging="993"/>
        <w:jc w:val="both"/>
        <w:rPr>
          <w:rFonts w:asciiTheme="majorBidi" w:hAnsiTheme="majorBidi" w:cstheme="majorBidi"/>
          <w:lang w:val="en-US"/>
        </w:rPr>
      </w:pPr>
      <w:r>
        <w:rPr>
          <w:rFonts w:asciiTheme="majorBidi" w:hAnsiTheme="majorBidi" w:cstheme="majorBidi"/>
          <w:lang w:val="en-US"/>
        </w:rPr>
        <w:t>Al-Fauzan, Abd Rahman dkk, Al-Arabiyah Baina Yadaik, Riyad; Muassasah Al-Waqf Al-Islamy, 2002.</w:t>
      </w:r>
    </w:p>
    <w:p w14:paraId="2040DF2E" w14:textId="1836293A" w:rsidR="004E11CD" w:rsidRDefault="004E11CD" w:rsidP="004E11CD">
      <w:pPr>
        <w:spacing w:line="360" w:lineRule="auto"/>
        <w:ind w:left="993" w:hanging="993"/>
        <w:jc w:val="both"/>
        <w:rPr>
          <w:rFonts w:asciiTheme="majorBidi" w:hAnsiTheme="majorBidi" w:cstheme="majorBidi"/>
          <w:lang w:val="en-US"/>
        </w:rPr>
      </w:pPr>
      <w:r>
        <w:rPr>
          <w:rFonts w:asciiTheme="majorBidi" w:hAnsiTheme="majorBidi" w:cstheme="majorBidi"/>
          <w:lang w:val="en-US"/>
        </w:rPr>
        <w:t>Al-Fauzan, Abd Rahman, Idhoaat li Muallimii Al-Lughoh Al-Arabiyah Li Ghoiri An-Nathiqin Biha, Riyad; Muassasah Al-Waqf Al-Islamy, 1431.</w:t>
      </w:r>
    </w:p>
    <w:p w14:paraId="1FACCCC9" w14:textId="14A204BB" w:rsidR="00A840C6" w:rsidRDefault="009C6033" w:rsidP="00123972">
      <w:pPr>
        <w:spacing w:line="360" w:lineRule="auto"/>
        <w:ind w:left="993" w:hanging="993"/>
        <w:jc w:val="both"/>
        <w:rPr>
          <w:rFonts w:asciiTheme="majorBidi" w:hAnsiTheme="majorBidi" w:cstheme="majorBidi"/>
          <w:lang w:val="en-US"/>
        </w:rPr>
      </w:pPr>
      <w:r>
        <w:rPr>
          <w:rFonts w:asciiTheme="majorBidi" w:hAnsiTheme="majorBidi" w:cstheme="majorBidi"/>
          <w:lang w:val="en-US"/>
        </w:rPr>
        <w:t>Al-Turky, Abdullah ibn Muhsin. Silsatu Ta’limi Al-Lughoti al’Arabiyah, Mamlakah alarabiyah as-Su’udiyah</w:t>
      </w:r>
      <w:r w:rsidR="00123972">
        <w:rPr>
          <w:rFonts w:asciiTheme="majorBidi" w:hAnsiTheme="majorBidi" w:cstheme="majorBidi"/>
          <w:lang w:val="en-US"/>
        </w:rPr>
        <w:t>;</w:t>
      </w:r>
      <w:r>
        <w:rPr>
          <w:rFonts w:asciiTheme="majorBidi" w:hAnsiTheme="majorBidi" w:cstheme="majorBidi"/>
          <w:lang w:val="en-US"/>
        </w:rPr>
        <w:t xml:space="preserve"> Jamiah al-Imam ibn su’ud al-Islamiyah, 1993.</w:t>
      </w:r>
    </w:p>
    <w:p w14:paraId="1C752BAF" w14:textId="77777777" w:rsidR="00AA2D51" w:rsidRDefault="00AA2D51" w:rsidP="00AA2D51">
      <w:pPr>
        <w:spacing w:line="360" w:lineRule="auto"/>
        <w:ind w:left="993" w:hanging="993"/>
        <w:jc w:val="both"/>
        <w:rPr>
          <w:rFonts w:asciiTheme="majorBidi" w:hAnsiTheme="majorBidi" w:cstheme="majorBidi"/>
          <w:lang w:val="en-US"/>
        </w:rPr>
      </w:pPr>
      <w:r>
        <w:rPr>
          <w:rFonts w:asciiTheme="majorBidi" w:hAnsiTheme="majorBidi" w:cstheme="majorBidi"/>
          <w:lang w:val="en-US"/>
        </w:rPr>
        <w:t>Dahlan, Juwairiyah, Paradigma Baru dalam Pemebelajaran Bahasa Arab (kajian teoritis dan praktis), Yogyakarta; Sumbangsih, 2003.</w:t>
      </w:r>
    </w:p>
    <w:p w14:paraId="73E9BF62" w14:textId="156F09E4" w:rsidR="00B001DF" w:rsidRPr="00557CAB" w:rsidRDefault="00B001DF" w:rsidP="00123972">
      <w:pPr>
        <w:spacing w:line="360" w:lineRule="auto"/>
        <w:jc w:val="both"/>
        <w:rPr>
          <w:rFonts w:asciiTheme="majorBidi" w:hAnsiTheme="majorBidi" w:cstheme="majorBidi"/>
          <w:lang w:val="en-US"/>
        </w:rPr>
      </w:pPr>
      <w:r>
        <w:rPr>
          <w:rFonts w:asciiTheme="majorBidi" w:hAnsiTheme="majorBidi" w:cstheme="majorBidi"/>
          <w:lang w:val="en-US"/>
        </w:rPr>
        <w:t>Depdiknas, Kamus Besar Bahasa Indonesia, Jakarta</w:t>
      </w:r>
      <w:r w:rsidR="003C6189">
        <w:rPr>
          <w:rFonts w:asciiTheme="majorBidi" w:hAnsiTheme="majorBidi" w:cstheme="majorBidi"/>
          <w:lang w:val="en-US"/>
        </w:rPr>
        <w:t>;</w:t>
      </w:r>
      <w:r>
        <w:rPr>
          <w:rFonts w:asciiTheme="majorBidi" w:hAnsiTheme="majorBidi" w:cstheme="majorBidi"/>
          <w:lang w:val="en-US"/>
        </w:rPr>
        <w:t xml:space="preserve"> Balai Pustaka, 2018.</w:t>
      </w:r>
    </w:p>
    <w:p w14:paraId="4BDB7E21" w14:textId="4E284F3B" w:rsidR="00557CAB" w:rsidRDefault="00B001DF" w:rsidP="00123972">
      <w:pPr>
        <w:spacing w:line="360" w:lineRule="auto"/>
        <w:ind w:left="993" w:hanging="993"/>
        <w:jc w:val="both"/>
        <w:rPr>
          <w:rFonts w:asciiTheme="majorBidi" w:hAnsiTheme="majorBidi" w:cstheme="majorBidi"/>
          <w:lang w:val="en-US"/>
        </w:rPr>
      </w:pPr>
      <w:r>
        <w:rPr>
          <w:rFonts w:asciiTheme="majorBidi" w:hAnsiTheme="majorBidi" w:cstheme="majorBidi"/>
          <w:lang w:val="en-US"/>
        </w:rPr>
        <w:t>Hermawan, Acep. Metodologi Pembelajaran Bahasa Arab, Bandung</w:t>
      </w:r>
      <w:r w:rsidR="003C6189">
        <w:rPr>
          <w:rFonts w:asciiTheme="majorBidi" w:hAnsiTheme="majorBidi" w:cstheme="majorBidi"/>
          <w:lang w:val="en-US"/>
        </w:rPr>
        <w:t>; PT. Remaja Rosdakarya, 2011.</w:t>
      </w:r>
    </w:p>
    <w:p w14:paraId="2D2E3F9C" w14:textId="749E7471" w:rsidR="00AA2D51" w:rsidRDefault="00AA2D51" w:rsidP="00AA2D51">
      <w:pPr>
        <w:spacing w:line="360" w:lineRule="auto"/>
        <w:ind w:left="993" w:hanging="993"/>
        <w:jc w:val="both"/>
        <w:rPr>
          <w:rFonts w:asciiTheme="majorBidi" w:hAnsiTheme="majorBidi" w:cstheme="majorBidi"/>
          <w:lang w:val="en-US"/>
        </w:rPr>
      </w:pPr>
      <w:r>
        <w:rPr>
          <w:rFonts w:asciiTheme="majorBidi" w:hAnsiTheme="majorBidi" w:cstheme="majorBidi"/>
          <w:lang w:val="en-US"/>
        </w:rPr>
        <w:t>Peraturan Mentri Agama Indonesia Nomor Tahun 2013, tentang Kurikulum 2013 Mata Pelajaran Pendidikan Agama Islam dan Bahasa Arab di Madrasah.</w:t>
      </w:r>
    </w:p>
    <w:p w14:paraId="6C102808" w14:textId="03D8A81C" w:rsidR="00B30EE8" w:rsidRDefault="00B30EE8" w:rsidP="00B30EE8">
      <w:pPr>
        <w:spacing w:line="360" w:lineRule="auto"/>
        <w:ind w:left="993" w:hanging="993"/>
        <w:jc w:val="both"/>
        <w:rPr>
          <w:rFonts w:asciiTheme="majorBidi" w:hAnsiTheme="majorBidi" w:cstheme="majorBidi"/>
          <w:lang w:val="en-US"/>
        </w:rPr>
      </w:pPr>
      <w:r>
        <w:rPr>
          <w:rFonts w:asciiTheme="majorBidi" w:hAnsiTheme="majorBidi" w:cstheme="majorBidi"/>
          <w:lang w:val="en-US"/>
        </w:rPr>
        <w:t>Rombepajung, Pengajaran dan Pembelajaran Bahasa Asing, Jakarta; Depdikbud, Dirjen Pendidikan Tinggi, 1988.</w:t>
      </w:r>
    </w:p>
    <w:p w14:paraId="29B5F824" w14:textId="4D247561" w:rsidR="002052DC" w:rsidRDefault="002052DC" w:rsidP="00B30EE8">
      <w:pPr>
        <w:spacing w:line="360" w:lineRule="auto"/>
        <w:ind w:left="993" w:hanging="993"/>
        <w:jc w:val="both"/>
        <w:rPr>
          <w:rFonts w:asciiTheme="majorBidi" w:hAnsiTheme="majorBidi" w:cstheme="majorBidi"/>
          <w:lang w:val="en-US"/>
        </w:rPr>
      </w:pPr>
      <w:r>
        <w:rPr>
          <w:rFonts w:asciiTheme="majorBidi" w:hAnsiTheme="majorBidi" w:cstheme="majorBidi"/>
          <w:lang w:val="en-US"/>
        </w:rPr>
        <w:t>Tho’imah, Rusydi Ahmad, Ta’lim al-Lughoh al-Arabiyah li Ghoiry. Al-Nathiqina Biha Mnahijuhu wa Asalibuhu, Riyad; Ayisku, 1989.</w:t>
      </w:r>
    </w:p>
    <w:p w14:paraId="7CDE16E4" w14:textId="62F9CEA3" w:rsidR="00AA2D51" w:rsidRDefault="00AA2D51" w:rsidP="00AA2D51">
      <w:pPr>
        <w:spacing w:line="360" w:lineRule="auto"/>
        <w:ind w:left="993" w:hanging="993"/>
        <w:jc w:val="both"/>
        <w:rPr>
          <w:rFonts w:asciiTheme="majorBidi" w:hAnsiTheme="majorBidi" w:cstheme="majorBidi"/>
          <w:lang w:val="en-US"/>
        </w:rPr>
      </w:pPr>
      <w:r>
        <w:rPr>
          <w:rFonts w:asciiTheme="majorBidi" w:hAnsiTheme="majorBidi" w:cstheme="majorBidi"/>
          <w:lang w:val="en-US"/>
        </w:rPr>
        <w:t>Taufik, Pembelajaran Bahasa Arab MI (Metode aplikatif dan inovatif berbasisICT), Surabaya; PMN.</w:t>
      </w:r>
    </w:p>
    <w:p w14:paraId="5075D99C" w14:textId="718CD2CB" w:rsidR="00B30EE8" w:rsidRDefault="00B30EE8" w:rsidP="00AA2D51">
      <w:pPr>
        <w:spacing w:line="360" w:lineRule="auto"/>
        <w:ind w:left="993" w:hanging="993"/>
        <w:jc w:val="both"/>
        <w:rPr>
          <w:rFonts w:asciiTheme="majorBidi" w:hAnsiTheme="majorBidi" w:cstheme="majorBidi"/>
          <w:lang w:val="en-US"/>
        </w:rPr>
      </w:pPr>
      <w:r w:rsidRPr="00557CAB">
        <w:rPr>
          <w:rFonts w:asciiTheme="majorBidi" w:hAnsiTheme="majorBidi" w:cstheme="majorBidi"/>
          <w:lang w:val="en-US"/>
        </w:rPr>
        <w:t>Tobroni</w:t>
      </w:r>
      <w:r>
        <w:rPr>
          <w:rFonts w:asciiTheme="majorBidi" w:hAnsiTheme="majorBidi" w:cstheme="majorBidi"/>
          <w:lang w:val="en-US"/>
        </w:rPr>
        <w:t xml:space="preserve"> Muhammad</w:t>
      </w:r>
      <w:r w:rsidRPr="00557CAB">
        <w:rPr>
          <w:rFonts w:asciiTheme="majorBidi" w:hAnsiTheme="majorBidi" w:cstheme="majorBidi"/>
          <w:lang w:val="en-US"/>
        </w:rPr>
        <w:t xml:space="preserve"> dan </w:t>
      </w:r>
      <w:r>
        <w:rPr>
          <w:rFonts w:asciiTheme="majorBidi" w:hAnsiTheme="majorBidi" w:cstheme="majorBidi"/>
          <w:lang w:val="en-US"/>
        </w:rPr>
        <w:t>Arif M</w:t>
      </w:r>
      <w:r w:rsidRPr="00557CAB">
        <w:rPr>
          <w:rFonts w:asciiTheme="majorBidi" w:hAnsiTheme="majorBidi" w:cstheme="majorBidi"/>
          <w:lang w:val="en-US"/>
        </w:rPr>
        <w:t>ustofa</w:t>
      </w:r>
      <w:r>
        <w:rPr>
          <w:rFonts w:asciiTheme="majorBidi" w:hAnsiTheme="majorBidi" w:cstheme="majorBidi"/>
          <w:lang w:val="en-US"/>
        </w:rPr>
        <w:t xml:space="preserve">, </w:t>
      </w:r>
      <w:r w:rsidRPr="00557CAB">
        <w:rPr>
          <w:rFonts w:asciiTheme="majorBidi" w:hAnsiTheme="majorBidi" w:cstheme="majorBidi"/>
          <w:lang w:val="en-US"/>
        </w:rPr>
        <w:t xml:space="preserve">, </w:t>
      </w:r>
      <w:r>
        <w:rPr>
          <w:rFonts w:asciiTheme="majorBidi" w:hAnsiTheme="majorBidi" w:cstheme="majorBidi"/>
          <w:lang w:val="en-US"/>
        </w:rPr>
        <w:t>Belajar dan Pembelajran; Pengembangan Wacana dan Praktik Pembelajaran</w:t>
      </w:r>
      <w:r w:rsidR="00AA2D51">
        <w:rPr>
          <w:rFonts w:asciiTheme="majorBidi" w:hAnsiTheme="majorBidi" w:cstheme="majorBidi"/>
          <w:lang w:val="en-US"/>
        </w:rPr>
        <w:t xml:space="preserve"> Dalam Pembangunan Nasional, Jogjakarta; Ar-Ruzz Media, 2011.</w:t>
      </w:r>
    </w:p>
    <w:p w14:paraId="427F992D" w14:textId="3B1F0024" w:rsidR="00031FC7" w:rsidRDefault="00031FC7" w:rsidP="00AA2D51">
      <w:pPr>
        <w:spacing w:line="360" w:lineRule="auto"/>
        <w:ind w:left="993" w:hanging="993"/>
        <w:jc w:val="both"/>
        <w:rPr>
          <w:rFonts w:asciiTheme="majorBidi" w:hAnsiTheme="majorBidi" w:cstheme="majorBidi"/>
          <w:lang w:val="en-US"/>
        </w:rPr>
      </w:pPr>
      <w:r>
        <w:rPr>
          <w:rFonts w:asciiTheme="majorBidi" w:hAnsiTheme="majorBidi" w:cstheme="majorBidi"/>
          <w:lang w:val="en-US"/>
        </w:rPr>
        <w:t>Salamah, ‘Abd al-Hafidz Muhammad, Tashmim at-Tadris, Riyad; Daar al-Kharij, 2003.</w:t>
      </w:r>
    </w:p>
    <w:p w14:paraId="52794F81" w14:textId="77777777" w:rsidR="00AA2D51" w:rsidRDefault="00AA2D51" w:rsidP="00AA2D51">
      <w:pPr>
        <w:spacing w:line="360" w:lineRule="auto"/>
        <w:ind w:left="993" w:hanging="993"/>
        <w:jc w:val="both"/>
        <w:rPr>
          <w:rFonts w:asciiTheme="majorBidi" w:hAnsiTheme="majorBidi" w:cstheme="majorBidi"/>
          <w:lang w:val="en-US"/>
        </w:rPr>
      </w:pPr>
      <w:r>
        <w:rPr>
          <w:rFonts w:asciiTheme="majorBidi" w:hAnsiTheme="majorBidi" w:cstheme="majorBidi"/>
          <w:lang w:val="en-US"/>
        </w:rPr>
        <w:t>Yusuf, tayar. Anwar, syaiful, Metodologi Pengajaran Agama dan Bahasa Arab, Jakarta; Raja Grafindo Persada, 1995.</w:t>
      </w:r>
    </w:p>
    <w:p w14:paraId="2DED8EF2" w14:textId="77777777" w:rsidR="0080442B" w:rsidRPr="0080442B" w:rsidRDefault="0080442B" w:rsidP="00123972">
      <w:pPr>
        <w:spacing w:line="360" w:lineRule="auto"/>
        <w:jc w:val="both"/>
        <w:rPr>
          <w:rFonts w:asciiTheme="majorBidi" w:hAnsiTheme="majorBidi" w:cstheme="majorBidi"/>
          <w:lang w:val="en-US"/>
        </w:rPr>
      </w:pPr>
    </w:p>
    <w:sectPr w:rsidR="0080442B" w:rsidRPr="0080442B" w:rsidSect="004C6405">
      <w:footerReference w:type="even" r:id="rId20"/>
      <w:footerReference w:type="defaul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8049E" w14:textId="77777777" w:rsidR="0009217C" w:rsidRDefault="0009217C" w:rsidP="002E6D02">
      <w:r>
        <w:separator/>
      </w:r>
    </w:p>
  </w:endnote>
  <w:endnote w:type="continuationSeparator" w:id="0">
    <w:p w14:paraId="411E6F7E" w14:textId="77777777" w:rsidR="0009217C" w:rsidRDefault="0009217C" w:rsidP="002E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aditional Arabic">
    <w:altName w:val="﷽﷽﷽﷽﷽﷽﷽﷽w Roman"/>
    <w:panose1 w:val="02010000000000000000"/>
    <w:charset w:val="B2"/>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8065392"/>
      <w:docPartObj>
        <w:docPartGallery w:val="Page Numbers (Bottom of Page)"/>
        <w:docPartUnique/>
      </w:docPartObj>
    </w:sdtPr>
    <w:sdtEndPr>
      <w:rPr>
        <w:rStyle w:val="PageNumber"/>
      </w:rPr>
    </w:sdtEndPr>
    <w:sdtContent>
      <w:p w14:paraId="04506DBE" w14:textId="2B94D8AD" w:rsidR="008B37A1" w:rsidRDefault="008B37A1" w:rsidP="009C475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79150607"/>
      <w:docPartObj>
        <w:docPartGallery w:val="Page Numbers (Bottom of Page)"/>
        <w:docPartUnique/>
      </w:docPartObj>
    </w:sdtPr>
    <w:sdtEndPr>
      <w:rPr>
        <w:rStyle w:val="PageNumber"/>
      </w:rPr>
    </w:sdtEndPr>
    <w:sdtContent>
      <w:p w14:paraId="234EFD55" w14:textId="089D3486" w:rsidR="008B37A1" w:rsidRDefault="008B37A1" w:rsidP="008B37A1">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1EC9B" w14:textId="77777777" w:rsidR="008B37A1" w:rsidRDefault="008B37A1" w:rsidP="008B37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8349621"/>
      <w:docPartObj>
        <w:docPartGallery w:val="Page Numbers (Bottom of Page)"/>
        <w:docPartUnique/>
      </w:docPartObj>
    </w:sdtPr>
    <w:sdtEndPr>
      <w:rPr>
        <w:rStyle w:val="PageNumber"/>
      </w:rPr>
    </w:sdtEndPr>
    <w:sdtContent>
      <w:p w14:paraId="742CFFAC" w14:textId="72AB7E1B" w:rsidR="008B37A1" w:rsidRDefault="008B37A1" w:rsidP="008B37A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E6E6B1" w14:textId="77777777" w:rsidR="008B37A1" w:rsidRDefault="008B37A1" w:rsidP="008B37A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7717B" w14:textId="77777777" w:rsidR="0009217C" w:rsidRDefault="0009217C" w:rsidP="002E6D02">
      <w:r>
        <w:separator/>
      </w:r>
    </w:p>
  </w:footnote>
  <w:footnote w:type="continuationSeparator" w:id="0">
    <w:p w14:paraId="0913949A" w14:textId="77777777" w:rsidR="0009217C" w:rsidRDefault="0009217C" w:rsidP="002E6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3832"/>
    <w:multiLevelType w:val="hybridMultilevel"/>
    <w:tmpl w:val="A0DEF9F4"/>
    <w:lvl w:ilvl="0" w:tplc="230011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21D32"/>
    <w:multiLevelType w:val="hybridMultilevel"/>
    <w:tmpl w:val="81C4BAA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6D7C2D"/>
    <w:multiLevelType w:val="hybridMultilevel"/>
    <w:tmpl w:val="BE483FEE"/>
    <w:lvl w:ilvl="0" w:tplc="D6062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1679B"/>
    <w:multiLevelType w:val="hybridMultilevel"/>
    <w:tmpl w:val="B1E06BCA"/>
    <w:lvl w:ilvl="0" w:tplc="DCB814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105773"/>
    <w:multiLevelType w:val="hybridMultilevel"/>
    <w:tmpl w:val="4192EAF2"/>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15:restartNumberingAfterBreak="0">
    <w:nsid w:val="1D32413D"/>
    <w:multiLevelType w:val="hybridMultilevel"/>
    <w:tmpl w:val="E580DD54"/>
    <w:lvl w:ilvl="0" w:tplc="D5AE1FD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3E83FCB"/>
    <w:multiLevelType w:val="multilevel"/>
    <w:tmpl w:val="73EC95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A50014F"/>
    <w:multiLevelType w:val="hybridMultilevel"/>
    <w:tmpl w:val="FD9CD43A"/>
    <w:lvl w:ilvl="0" w:tplc="DB54C1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2A7000C"/>
    <w:multiLevelType w:val="hybridMultilevel"/>
    <w:tmpl w:val="ED2EA69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15:restartNumberingAfterBreak="0">
    <w:nsid w:val="3868243E"/>
    <w:multiLevelType w:val="hybridMultilevel"/>
    <w:tmpl w:val="F59038F8"/>
    <w:lvl w:ilvl="0" w:tplc="228CBF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FFD1246"/>
    <w:multiLevelType w:val="hybridMultilevel"/>
    <w:tmpl w:val="688AFABA"/>
    <w:lvl w:ilvl="0" w:tplc="0A48DF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16D25AC"/>
    <w:multiLevelType w:val="hybridMultilevel"/>
    <w:tmpl w:val="D664341A"/>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15:restartNumberingAfterBreak="0">
    <w:nsid w:val="418139D9"/>
    <w:multiLevelType w:val="hybridMultilevel"/>
    <w:tmpl w:val="893C42FC"/>
    <w:lvl w:ilvl="0" w:tplc="FC000F0C">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FF521F"/>
    <w:multiLevelType w:val="hybridMultilevel"/>
    <w:tmpl w:val="1D1C36AC"/>
    <w:lvl w:ilvl="0" w:tplc="A036B14C">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4DC3723"/>
    <w:multiLevelType w:val="hybridMultilevel"/>
    <w:tmpl w:val="58C057D6"/>
    <w:lvl w:ilvl="0" w:tplc="ACD87F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4A6E96"/>
    <w:multiLevelType w:val="hybridMultilevel"/>
    <w:tmpl w:val="0AEC7428"/>
    <w:lvl w:ilvl="0" w:tplc="DC1822F2">
      <w:start w:val="1"/>
      <w:numFmt w:val="decimalFullWidt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90020A2"/>
    <w:multiLevelType w:val="hybridMultilevel"/>
    <w:tmpl w:val="DA20A02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B093040"/>
    <w:multiLevelType w:val="hybridMultilevel"/>
    <w:tmpl w:val="CC32134A"/>
    <w:lvl w:ilvl="0" w:tplc="0E424D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128750E"/>
    <w:multiLevelType w:val="hybridMultilevel"/>
    <w:tmpl w:val="7EEE01F4"/>
    <w:lvl w:ilvl="0" w:tplc="E5B601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6811EA"/>
    <w:multiLevelType w:val="hybridMultilevel"/>
    <w:tmpl w:val="762AAF6A"/>
    <w:lvl w:ilvl="0" w:tplc="D472A4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5443993"/>
    <w:multiLevelType w:val="hybridMultilevel"/>
    <w:tmpl w:val="36FE3D8E"/>
    <w:lvl w:ilvl="0" w:tplc="27A6583C">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99657E"/>
    <w:multiLevelType w:val="hybridMultilevel"/>
    <w:tmpl w:val="95BA6F62"/>
    <w:lvl w:ilvl="0" w:tplc="BABA0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209C3"/>
    <w:multiLevelType w:val="hybridMultilevel"/>
    <w:tmpl w:val="363E3938"/>
    <w:lvl w:ilvl="0" w:tplc="5164C77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15:restartNumberingAfterBreak="0">
    <w:nsid w:val="7C9F2D1E"/>
    <w:multiLevelType w:val="hybridMultilevel"/>
    <w:tmpl w:val="156880EE"/>
    <w:lvl w:ilvl="0" w:tplc="4920D1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1"/>
  </w:num>
  <w:num w:numId="3">
    <w:abstractNumId w:val="2"/>
  </w:num>
  <w:num w:numId="4">
    <w:abstractNumId w:val="20"/>
  </w:num>
  <w:num w:numId="5">
    <w:abstractNumId w:val="4"/>
  </w:num>
  <w:num w:numId="6">
    <w:abstractNumId w:val="8"/>
  </w:num>
  <w:num w:numId="7">
    <w:abstractNumId w:val="11"/>
  </w:num>
  <w:num w:numId="8">
    <w:abstractNumId w:val="3"/>
  </w:num>
  <w:num w:numId="9">
    <w:abstractNumId w:val="13"/>
  </w:num>
  <w:num w:numId="10">
    <w:abstractNumId w:val="17"/>
  </w:num>
  <w:num w:numId="11">
    <w:abstractNumId w:val="19"/>
  </w:num>
  <w:num w:numId="12">
    <w:abstractNumId w:val="0"/>
  </w:num>
  <w:num w:numId="13">
    <w:abstractNumId w:val="12"/>
  </w:num>
  <w:num w:numId="14">
    <w:abstractNumId w:val="23"/>
  </w:num>
  <w:num w:numId="15">
    <w:abstractNumId w:val="14"/>
  </w:num>
  <w:num w:numId="16">
    <w:abstractNumId w:val="18"/>
  </w:num>
  <w:num w:numId="17">
    <w:abstractNumId w:val="15"/>
  </w:num>
  <w:num w:numId="18">
    <w:abstractNumId w:val="22"/>
  </w:num>
  <w:num w:numId="19">
    <w:abstractNumId w:val="5"/>
  </w:num>
  <w:num w:numId="20">
    <w:abstractNumId w:val="7"/>
  </w:num>
  <w:num w:numId="21">
    <w:abstractNumId w:val="9"/>
  </w:num>
  <w:num w:numId="22">
    <w:abstractNumId w:val="10"/>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2B"/>
    <w:rsid w:val="00003B25"/>
    <w:rsid w:val="00021FBD"/>
    <w:rsid w:val="00031FC7"/>
    <w:rsid w:val="000411B5"/>
    <w:rsid w:val="00044AAD"/>
    <w:rsid w:val="000469A0"/>
    <w:rsid w:val="00051067"/>
    <w:rsid w:val="00057CCF"/>
    <w:rsid w:val="00084856"/>
    <w:rsid w:val="0009217C"/>
    <w:rsid w:val="00094285"/>
    <w:rsid w:val="000A0B67"/>
    <w:rsid w:val="000A0D03"/>
    <w:rsid w:val="000A7E5B"/>
    <w:rsid w:val="000D7D61"/>
    <w:rsid w:val="000F16B2"/>
    <w:rsid w:val="00110076"/>
    <w:rsid w:val="001152EB"/>
    <w:rsid w:val="00123972"/>
    <w:rsid w:val="0014193F"/>
    <w:rsid w:val="0015790C"/>
    <w:rsid w:val="00162B87"/>
    <w:rsid w:val="00173969"/>
    <w:rsid w:val="00182BA3"/>
    <w:rsid w:val="00195585"/>
    <w:rsid w:val="001B6409"/>
    <w:rsid w:val="001C3EF4"/>
    <w:rsid w:val="001E16DC"/>
    <w:rsid w:val="001E2892"/>
    <w:rsid w:val="001E651D"/>
    <w:rsid w:val="001E69B3"/>
    <w:rsid w:val="00201E82"/>
    <w:rsid w:val="002037D9"/>
    <w:rsid w:val="002052DC"/>
    <w:rsid w:val="00206BB8"/>
    <w:rsid w:val="00235C45"/>
    <w:rsid w:val="00236AC4"/>
    <w:rsid w:val="002465DA"/>
    <w:rsid w:val="0025782B"/>
    <w:rsid w:val="00261440"/>
    <w:rsid w:val="00295DDB"/>
    <w:rsid w:val="002B5E89"/>
    <w:rsid w:val="002C1E58"/>
    <w:rsid w:val="002D2A5A"/>
    <w:rsid w:val="002E6D02"/>
    <w:rsid w:val="002E75E4"/>
    <w:rsid w:val="00332789"/>
    <w:rsid w:val="00343F39"/>
    <w:rsid w:val="00351D60"/>
    <w:rsid w:val="0035582A"/>
    <w:rsid w:val="0036007E"/>
    <w:rsid w:val="003B68B4"/>
    <w:rsid w:val="003C6189"/>
    <w:rsid w:val="003D4A72"/>
    <w:rsid w:val="003E37BB"/>
    <w:rsid w:val="003F0BF9"/>
    <w:rsid w:val="003F59A9"/>
    <w:rsid w:val="003F70CD"/>
    <w:rsid w:val="004115DB"/>
    <w:rsid w:val="00436DDC"/>
    <w:rsid w:val="00472745"/>
    <w:rsid w:val="00473602"/>
    <w:rsid w:val="004C5DC3"/>
    <w:rsid w:val="004C6405"/>
    <w:rsid w:val="004D6031"/>
    <w:rsid w:val="004E11CD"/>
    <w:rsid w:val="004F2DF3"/>
    <w:rsid w:val="004F6482"/>
    <w:rsid w:val="005022CF"/>
    <w:rsid w:val="005034CF"/>
    <w:rsid w:val="00517CAC"/>
    <w:rsid w:val="00523AA3"/>
    <w:rsid w:val="00542D6E"/>
    <w:rsid w:val="00542E27"/>
    <w:rsid w:val="00545467"/>
    <w:rsid w:val="005501B5"/>
    <w:rsid w:val="005501DD"/>
    <w:rsid w:val="00557CAB"/>
    <w:rsid w:val="00561356"/>
    <w:rsid w:val="00561664"/>
    <w:rsid w:val="00563FB9"/>
    <w:rsid w:val="00581C96"/>
    <w:rsid w:val="00592175"/>
    <w:rsid w:val="0059567A"/>
    <w:rsid w:val="00597DC4"/>
    <w:rsid w:val="005C4158"/>
    <w:rsid w:val="00617727"/>
    <w:rsid w:val="00691FD0"/>
    <w:rsid w:val="006C36F8"/>
    <w:rsid w:val="006D0ACD"/>
    <w:rsid w:val="00734CBD"/>
    <w:rsid w:val="00744EC9"/>
    <w:rsid w:val="007A2BF8"/>
    <w:rsid w:val="007A3B62"/>
    <w:rsid w:val="007A74BC"/>
    <w:rsid w:val="007C0B60"/>
    <w:rsid w:val="007E5C05"/>
    <w:rsid w:val="007F012D"/>
    <w:rsid w:val="0080442B"/>
    <w:rsid w:val="008177B9"/>
    <w:rsid w:val="00822897"/>
    <w:rsid w:val="008343C5"/>
    <w:rsid w:val="00840D7F"/>
    <w:rsid w:val="00862B82"/>
    <w:rsid w:val="00864E79"/>
    <w:rsid w:val="00886C76"/>
    <w:rsid w:val="00893E11"/>
    <w:rsid w:val="008B1F7B"/>
    <w:rsid w:val="008B37A1"/>
    <w:rsid w:val="008B56D0"/>
    <w:rsid w:val="008F343B"/>
    <w:rsid w:val="0090167D"/>
    <w:rsid w:val="009033B8"/>
    <w:rsid w:val="009034D1"/>
    <w:rsid w:val="00913129"/>
    <w:rsid w:val="00940E46"/>
    <w:rsid w:val="009572E9"/>
    <w:rsid w:val="009C6033"/>
    <w:rsid w:val="009C6A26"/>
    <w:rsid w:val="009F0360"/>
    <w:rsid w:val="009F1B0F"/>
    <w:rsid w:val="009F2D82"/>
    <w:rsid w:val="009F357D"/>
    <w:rsid w:val="00A00BDA"/>
    <w:rsid w:val="00A037F6"/>
    <w:rsid w:val="00A1231D"/>
    <w:rsid w:val="00A12333"/>
    <w:rsid w:val="00A22D4D"/>
    <w:rsid w:val="00A30BA7"/>
    <w:rsid w:val="00A5712A"/>
    <w:rsid w:val="00A6675C"/>
    <w:rsid w:val="00A70DCF"/>
    <w:rsid w:val="00A73ED3"/>
    <w:rsid w:val="00A74598"/>
    <w:rsid w:val="00A75DAF"/>
    <w:rsid w:val="00A840C6"/>
    <w:rsid w:val="00A856CE"/>
    <w:rsid w:val="00A9183F"/>
    <w:rsid w:val="00A94DBE"/>
    <w:rsid w:val="00A97FCD"/>
    <w:rsid w:val="00AA2BBF"/>
    <w:rsid w:val="00AA2D51"/>
    <w:rsid w:val="00AA3E23"/>
    <w:rsid w:val="00AA6C8F"/>
    <w:rsid w:val="00AB3A9F"/>
    <w:rsid w:val="00AC35B2"/>
    <w:rsid w:val="00AF1CAC"/>
    <w:rsid w:val="00AF5259"/>
    <w:rsid w:val="00B001DF"/>
    <w:rsid w:val="00B21BA8"/>
    <w:rsid w:val="00B30EE8"/>
    <w:rsid w:val="00B362EE"/>
    <w:rsid w:val="00B4393C"/>
    <w:rsid w:val="00B43D99"/>
    <w:rsid w:val="00B45E44"/>
    <w:rsid w:val="00B56F75"/>
    <w:rsid w:val="00B6306E"/>
    <w:rsid w:val="00B70879"/>
    <w:rsid w:val="00B75470"/>
    <w:rsid w:val="00B851DC"/>
    <w:rsid w:val="00BA41D6"/>
    <w:rsid w:val="00BB36C1"/>
    <w:rsid w:val="00BC2E03"/>
    <w:rsid w:val="00BD0993"/>
    <w:rsid w:val="00BF2DE7"/>
    <w:rsid w:val="00C3169E"/>
    <w:rsid w:val="00C32F0E"/>
    <w:rsid w:val="00C46619"/>
    <w:rsid w:val="00C51EDC"/>
    <w:rsid w:val="00C56B49"/>
    <w:rsid w:val="00C606FE"/>
    <w:rsid w:val="00C9766C"/>
    <w:rsid w:val="00CB609A"/>
    <w:rsid w:val="00CC38CB"/>
    <w:rsid w:val="00CC5AD4"/>
    <w:rsid w:val="00CD606D"/>
    <w:rsid w:val="00CD7800"/>
    <w:rsid w:val="00CE00BF"/>
    <w:rsid w:val="00CF59AA"/>
    <w:rsid w:val="00D323AD"/>
    <w:rsid w:val="00D32DA8"/>
    <w:rsid w:val="00D33A97"/>
    <w:rsid w:val="00D44F9D"/>
    <w:rsid w:val="00D451EF"/>
    <w:rsid w:val="00D55FFB"/>
    <w:rsid w:val="00D577CA"/>
    <w:rsid w:val="00D607EF"/>
    <w:rsid w:val="00D64AC5"/>
    <w:rsid w:val="00D72B3C"/>
    <w:rsid w:val="00D76500"/>
    <w:rsid w:val="00D832A8"/>
    <w:rsid w:val="00D91E2F"/>
    <w:rsid w:val="00D961A9"/>
    <w:rsid w:val="00DA584C"/>
    <w:rsid w:val="00DB0430"/>
    <w:rsid w:val="00DB1DA7"/>
    <w:rsid w:val="00DC6A6C"/>
    <w:rsid w:val="00DD0BD8"/>
    <w:rsid w:val="00E20CB3"/>
    <w:rsid w:val="00E2596A"/>
    <w:rsid w:val="00E25DF1"/>
    <w:rsid w:val="00E8563F"/>
    <w:rsid w:val="00E96801"/>
    <w:rsid w:val="00E97210"/>
    <w:rsid w:val="00EB741C"/>
    <w:rsid w:val="00EE44D3"/>
    <w:rsid w:val="00F17085"/>
    <w:rsid w:val="00F24F2B"/>
    <w:rsid w:val="00F27EBF"/>
    <w:rsid w:val="00F53552"/>
    <w:rsid w:val="00F67787"/>
    <w:rsid w:val="00FE1C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4:docId w14:val="3690FFA2"/>
  <w15:chartTrackingRefBased/>
  <w15:docId w15:val="{FEF3CEF1-9280-9A40-9CEA-00B046DD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42B"/>
    <w:rPr>
      <w:color w:val="0563C1" w:themeColor="hyperlink"/>
      <w:u w:val="single"/>
    </w:rPr>
  </w:style>
  <w:style w:type="character" w:styleId="UnresolvedMention">
    <w:name w:val="Unresolved Mention"/>
    <w:basedOn w:val="DefaultParagraphFont"/>
    <w:uiPriority w:val="99"/>
    <w:semiHidden/>
    <w:unhideWhenUsed/>
    <w:rsid w:val="0080442B"/>
    <w:rPr>
      <w:color w:val="605E5C"/>
      <w:shd w:val="clear" w:color="auto" w:fill="E1DFDD"/>
    </w:rPr>
  </w:style>
  <w:style w:type="paragraph" w:styleId="ListParagraph">
    <w:name w:val="List Paragraph"/>
    <w:basedOn w:val="Normal"/>
    <w:link w:val="ListParagraphChar"/>
    <w:uiPriority w:val="34"/>
    <w:qFormat/>
    <w:rsid w:val="0080442B"/>
    <w:pPr>
      <w:ind w:left="720"/>
      <w:contextualSpacing/>
    </w:pPr>
  </w:style>
  <w:style w:type="paragraph" w:styleId="EndnoteText">
    <w:name w:val="endnote text"/>
    <w:basedOn w:val="Normal"/>
    <w:link w:val="EndnoteTextChar"/>
    <w:uiPriority w:val="99"/>
    <w:semiHidden/>
    <w:unhideWhenUsed/>
    <w:rsid w:val="002E6D02"/>
    <w:rPr>
      <w:sz w:val="20"/>
      <w:szCs w:val="20"/>
    </w:rPr>
  </w:style>
  <w:style w:type="character" w:customStyle="1" w:styleId="EndnoteTextChar">
    <w:name w:val="Endnote Text Char"/>
    <w:basedOn w:val="DefaultParagraphFont"/>
    <w:link w:val="EndnoteText"/>
    <w:uiPriority w:val="99"/>
    <w:semiHidden/>
    <w:rsid w:val="002E6D02"/>
    <w:rPr>
      <w:sz w:val="20"/>
      <w:szCs w:val="20"/>
    </w:rPr>
  </w:style>
  <w:style w:type="character" w:styleId="EndnoteReference">
    <w:name w:val="endnote reference"/>
    <w:basedOn w:val="DefaultParagraphFont"/>
    <w:uiPriority w:val="99"/>
    <w:semiHidden/>
    <w:unhideWhenUsed/>
    <w:rsid w:val="002E6D02"/>
    <w:rPr>
      <w:vertAlign w:val="superscript"/>
    </w:rPr>
  </w:style>
  <w:style w:type="paragraph" w:styleId="Footer">
    <w:name w:val="footer"/>
    <w:basedOn w:val="Normal"/>
    <w:link w:val="FooterChar"/>
    <w:uiPriority w:val="99"/>
    <w:unhideWhenUsed/>
    <w:rsid w:val="008B37A1"/>
    <w:pPr>
      <w:tabs>
        <w:tab w:val="center" w:pos="4680"/>
        <w:tab w:val="right" w:pos="9360"/>
      </w:tabs>
    </w:pPr>
  </w:style>
  <w:style w:type="character" w:customStyle="1" w:styleId="FooterChar">
    <w:name w:val="Footer Char"/>
    <w:basedOn w:val="DefaultParagraphFont"/>
    <w:link w:val="Footer"/>
    <w:uiPriority w:val="99"/>
    <w:rsid w:val="008B37A1"/>
  </w:style>
  <w:style w:type="character" w:styleId="PageNumber">
    <w:name w:val="page number"/>
    <w:basedOn w:val="DefaultParagraphFont"/>
    <w:uiPriority w:val="99"/>
    <w:semiHidden/>
    <w:unhideWhenUsed/>
    <w:rsid w:val="008B37A1"/>
  </w:style>
  <w:style w:type="paragraph" w:styleId="Header">
    <w:name w:val="header"/>
    <w:basedOn w:val="Normal"/>
    <w:link w:val="HeaderChar"/>
    <w:uiPriority w:val="99"/>
    <w:unhideWhenUsed/>
    <w:rsid w:val="008B37A1"/>
    <w:pPr>
      <w:tabs>
        <w:tab w:val="center" w:pos="4680"/>
        <w:tab w:val="right" w:pos="9360"/>
      </w:tabs>
    </w:pPr>
  </w:style>
  <w:style w:type="character" w:customStyle="1" w:styleId="HeaderChar">
    <w:name w:val="Header Char"/>
    <w:basedOn w:val="DefaultParagraphFont"/>
    <w:link w:val="Header"/>
    <w:uiPriority w:val="99"/>
    <w:rsid w:val="008B37A1"/>
  </w:style>
  <w:style w:type="table" w:styleId="TableGrid">
    <w:name w:val="Table Grid"/>
    <w:basedOn w:val="TableNormal"/>
    <w:uiPriority w:val="39"/>
    <w:rsid w:val="00206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82BA3"/>
  </w:style>
  <w:style w:type="table" w:styleId="GridTable1Light">
    <w:name w:val="Grid Table 1 Light"/>
    <w:basedOn w:val="TableNormal"/>
    <w:uiPriority w:val="46"/>
    <w:rsid w:val="00182BA3"/>
    <w:rPr>
      <w:sz w:val="22"/>
      <w:szCs w:val="22"/>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9C6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C6A26"/>
    <w:rPr>
      <w:rFonts w:ascii="Courier New" w:eastAsia="Times New Roman" w:hAnsi="Courier New" w:cs="Courier New"/>
      <w:sz w:val="20"/>
      <w:szCs w:val="20"/>
    </w:rPr>
  </w:style>
  <w:style w:type="character" w:customStyle="1" w:styleId="y2iqfc">
    <w:name w:val="y2iqfc"/>
    <w:basedOn w:val="DefaultParagraphFont"/>
    <w:rsid w:val="009C6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49002">
      <w:bodyDiv w:val="1"/>
      <w:marLeft w:val="0"/>
      <w:marRight w:val="0"/>
      <w:marTop w:val="0"/>
      <w:marBottom w:val="0"/>
      <w:divBdr>
        <w:top w:val="none" w:sz="0" w:space="0" w:color="auto"/>
        <w:left w:val="none" w:sz="0" w:space="0" w:color="auto"/>
        <w:bottom w:val="none" w:sz="0" w:space="0" w:color="auto"/>
        <w:right w:val="none" w:sz="0" w:space="0" w:color="auto"/>
      </w:divBdr>
    </w:div>
    <w:div w:id="255525884">
      <w:bodyDiv w:val="1"/>
      <w:marLeft w:val="0"/>
      <w:marRight w:val="0"/>
      <w:marTop w:val="0"/>
      <w:marBottom w:val="0"/>
      <w:divBdr>
        <w:top w:val="none" w:sz="0" w:space="0" w:color="auto"/>
        <w:left w:val="none" w:sz="0" w:space="0" w:color="auto"/>
        <w:bottom w:val="none" w:sz="0" w:space="0" w:color="auto"/>
        <w:right w:val="none" w:sz="0" w:space="0" w:color="auto"/>
      </w:divBdr>
    </w:div>
    <w:div w:id="546257660">
      <w:bodyDiv w:val="1"/>
      <w:marLeft w:val="0"/>
      <w:marRight w:val="0"/>
      <w:marTop w:val="0"/>
      <w:marBottom w:val="0"/>
      <w:divBdr>
        <w:top w:val="none" w:sz="0" w:space="0" w:color="auto"/>
        <w:left w:val="none" w:sz="0" w:space="0" w:color="auto"/>
        <w:bottom w:val="none" w:sz="0" w:space="0" w:color="auto"/>
        <w:right w:val="none" w:sz="0" w:space="0" w:color="auto"/>
      </w:divBdr>
    </w:div>
    <w:div w:id="1435632587">
      <w:bodyDiv w:val="1"/>
      <w:marLeft w:val="0"/>
      <w:marRight w:val="0"/>
      <w:marTop w:val="0"/>
      <w:marBottom w:val="0"/>
      <w:divBdr>
        <w:top w:val="none" w:sz="0" w:space="0" w:color="auto"/>
        <w:left w:val="none" w:sz="0" w:space="0" w:color="auto"/>
        <w:bottom w:val="none" w:sz="0" w:space="0" w:color="auto"/>
        <w:right w:val="none" w:sz="0" w:space="0" w:color="auto"/>
      </w:divBdr>
    </w:div>
    <w:div w:id="1532108676">
      <w:bodyDiv w:val="1"/>
      <w:marLeft w:val="0"/>
      <w:marRight w:val="0"/>
      <w:marTop w:val="0"/>
      <w:marBottom w:val="0"/>
      <w:divBdr>
        <w:top w:val="none" w:sz="0" w:space="0" w:color="auto"/>
        <w:left w:val="none" w:sz="0" w:space="0" w:color="auto"/>
        <w:bottom w:val="none" w:sz="0" w:space="0" w:color="auto"/>
        <w:right w:val="none" w:sz="0" w:space="0" w:color="auto"/>
      </w:divBdr>
      <w:divsChild>
        <w:div w:id="864245321">
          <w:marLeft w:val="547"/>
          <w:marRight w:val="0"/>
          <w:marTop w:val="0"/>
          <w:marBottom w:val="0"/>
          <w:divBdr>
            <w:top w:val="none" w:sz="0" w:space="0" w:color="auto"/>
            <w:left w:val="none" w:sz="0" w:space="0" w:color="auto"/>
            <w:bottom w:val="none" w:sz="0" w:space="0" w:color="auto"/>
            <w:right w:val="none" w:sz="0" w:space="0" w:color="auto"/>
          </w:divBdr>
        </w:div>
      </w:divsChild>
    </w:div>
    <w:div w:id="1736199533">
      <w:bodyDiv w:val="1"/>
      <w:marLeft w:val="0"/>
      <w:marRight w:val="0"/>
      <w:marTop w:val="0"/>
      <w:marBottom w:val="0"/>
      <w:divBdr>
        <w:top w:val="none" w:sz="0" w:space="0" w:color="auto"/>
        <w:left w:val="none" w:sz="0" w:space="0" w:color="auto"/>
        <w:bottom w:val="none" w:sz="0" w:space="0" w:color="auto"/>
        <w:right w:val="none" w:sz="0" w:space="0" w:color="auto"/>
      </w:divBdr>
    </w:div>
    <w:div w:id="1740131802">
      <w:bodyDiv w:val="1"/>
      <w:marLeft w:val="0"/>
      <w:marRight w:val="0"/>
      <w:marTop w:val="0"/>
      <w:marBottom w:val="0"/>
      <w:divBdr>
        <w:top w:val="none" w:sz="0" w:space="0" w:color="auto"/>
        <w:left w:val="none" w:sz="0" w:space="0" w:color="auto"/>
        <w:bottom w:val="none" w:sz="0" w:space="0" w:color="auto"/>
        <w:right w:val="none" w:sz="0" w:space="0" w:color="auto"/>
      </w:divBdr>
    </w:div>
    <w:div w:id="2145154511">
      <w:bodyDiv w:val="1"/>
      <w:marLeft w:val="0"/>
      <w:marRight w:val="0"/>
      <w:marTop w:val="0"/>
      <w:marBottom w:val="0"/>
      <w:divBdr>
        <w:top w:val="none" w:sz="0" w:space="0" w:color="auto"/>
        <w:left w:val="none" w:sz="0" w:space="0" w:color="auto"/>
        <w:bottom w:val="none" w:sz="0" w:space="0" w:color="auto"/>
        <w:right w:val="none" w:sz="0" w:space="0" w:color="auto"/>
      </w:divBdr>
      <w:divsChild>
        <w:div w:id="11150612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12ajhuda@gmail.com"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D4F887-3B1A-444D-99D4-D62E9C607DB7}" type="doc">
      <dgm:prSet loTypeId="urn:microsoft.com/office/officeart/2005/8/layout/process2" loCatId="" qsTypeId="urn:microsoft.com/office/officeart/2005/8/quickstyle/simple1" qsCatId="simple" csTypeId="urn:microsoft.com/office/officeart/2005/8/colors/accent1_2" csCatId="accent1" phldr="1"/>
      <dgm:spPr/>
    </dgm:pt>
    <dgm:pt modelId="{F2884AD0-5C38-174F-AB06-B10EAAFAC7CC}">
      <dgm:prSet phldrT="[Text]" custT="1">
        <dgm:style>
          <a:lnRef idx="2">
            <a:schemeClr val="dk1"/>
          </a:lnRef>
          <a:fillRef idx="1">
            <a:schemeClr val="lt1"/>
          </a:fillRef>
          <a:effectRef idx="0">
            <a:schemeClr val="dk1"/>
          </a:effectRef>
          <a:fontRef idx="minor">
            <a:schemeClr val="dk1"/>
          </a:fontRef>
        </dgm:style>
      </dgm:prSet>
      <dgm:spPr/>
      <dgm:t>
        <a:bodyPr/>
        <a:lstStyle/>
        <a:p>
          <a:r>
            <a:rPr lang="ar-SA" sz="1600">
              <a:latin typeface="Traditional Arabic" panose="02010000000000000000" pitchFamily="2" charset="-78"/>
              <a:cs typeface="Traditional Arabic" panose="02010000000000000000" pitchFamily="2" charset="-78"/>
            </a:rPr>
            <a:t>الحوارات الاتصالية</a:t>
          </a:r>
          <a:endParaRPr lang="en-US" sz="1600">
            <a:latin typeface="Traditional Arabic" panose="02010000000000000000" pitchFamily="2" charset="-78"/>
            <a:cs typeface="Traditional Arabic" panose="02010000000000000000" pitchFamily="2" charset="-78"/>
          </a:endParaRPr>
        </a:p>
      </dgm:t>
    </dgm:pt>
    <dgm:pt modelId="{C0C3916D-3E57-3E4E-8369-4118F795494D}" type="parTrans" cxnId="{5469DD3A-E4C1-E543-9049-1FBEB2D67A03}">
      <dgm:prSet/>
      <dgm:spPr/>
      <dgm:t>
        <a:bodyPr/>
        <a:lstStyle/>
        <a:p>
          <a:endParaRPr lang="en-US"/>
        </a:p>
      </dgm:t>
    </dgm:pt>
    <dgm:pt modelId="{35293AD0-A566-8949-A1DC-92E6A3741086}" type="sibTrans" cxnId="{5469DD3A-E4C1-E543-9049-1FBEB2D67A03}">
      <dgm:prSet/>
      <dgm:spPr/>
      <dgm:t>
        <a:bodyPr/>
        <a:lstStyle/>
        <a:p>
          <a:endParaRPr lang="en-US"/>
        </a:p>
      </dgm:t>
    </dgm:pt>
    <dgm:pt modelId="{788C27AF-CD7E-0D4B-8B3D-A150F3CA960B}">
      <dgm:prSet phldrT="[Text]" custT="1">
        <dgm:style>
          <a:lnRef idx="2">
            <a:schemeClr val="dk1"/>
          </a:lnRef>
          <a:fillRef idx="1">
            <a:schemeClr val="lt1"/>
          </a:fillRef>
          <a:effectRef idx="0">
            <a:schemeClr val="dk1"/>
          </a:effectRef>
          <a:fontRef idx="minor">
            <a:schemeClr val="dk1"/>
          </a:fontRef>
        </dgm:style>
      </dgm:prSet>
      <dgm:spPr/>
      <dgm:t>
        <a:bodyPr/>
        <a:lstStyle/>
        <a:p>
          <a:r>
            <a:rPr lang="ar-SA" sz="1600">
              <a:latin typeface="Traditional Arabic" panose="02010000000000000000" pitchFamily="2" charset="-78"/>
              <a:cs typeface="Traditional Arabic" panose="02010000000000000000" pitchFamily="2" charset="-78"/>
            </a:rPr>
            <a:t>المفردات</a:t>
          </a:r>
          <a:endParaRPr lang="en-US" sz="1600">
            <a:latin typeface="Traditional Arabic" panose="02010000000000000000" pitchFamily="2" charset="-78"/>
            <a:cs typeface="Traditional Arabic" panose="02010000000000000000" pitchFamily="2" charset="-78"/>
          </a:endParaRPr>
        </a:p>
      </dgm:t>
    </dgm:pt>
    <dgm:pt modelId="{288131F5-5510-C346-9235-B8DA2611B4AB}" type="parTrans" cxnId="{A5136298-003B-6E47-A5BD-377F9DCFF10C}">
      <dgm:prSet/>
      <dgm:spPr/>
      <dgm:t>
        <a:bodyPr/>
        <a:lstStyle/>
        <a:p>
          <a:endParaRPr lang="en-US"/>
        </a:p>
      </dgm:t>
    </dgm:pt>
    <dgm:pt modelId="{C479921B-C678-3943-9112-DFB958E9B5E4}" type="sibTrans" cxnId="{A5136298-003B-6E47-A5BD-377F9DCFF10C}">
      <dgm:prSet/>
      <dgm:spPr/>
      <dgm:t>
        <a:bodyPr/>
        <a:lstStyle/>
        <a:p>
          <a:endParaRPr lang="en-US"/>
        </a:p>
      </dgm:t>
    </dgm:pt>
    <dgm:pt modelId="{6ED53769-0F6B-A744-95FB-C8DE318E96FB}">
      <dgm:prSet phldrT="[Text]" custT="1">
        <dgm:style>
          <a:lnRef idx="2">
            <a:schemeClr val="dk1"/>
          </a:lnRef>
          <a:fillRef idx="1">
            <a:schemeClr val="lt1"/>
          </a:fillRef>
          <a:effectRef idx="0">
            <a:schemeClr val="dk1"/>
          </a:effectRef>
          <a:fontRef idx="minor">
            <a:schemeClr val="dk1"/>
          </a:fontRef>
        </dgm:style>
      </dgm:prSet>
      <dgm:spPr/>
      <dgm:t>
        <a:bodyPr/>
        <a:lstStyle/>
        <a:p>
          <a:r>
            <a:rPr lang="ar-SA" sz="1600">
              <a:latin typeface="Traditional Arabic" panose="02010000000000000000" pitchFamily="2" charset="-78"/>
              <a:cs typeface="Traditional Arabic" panose="02010000000000000000" pitchFamily="2" charset="-78"/>
            </a:rPr>
            <a:t>التراكيب</a:t>
          </a:r>
          <a:endParaRPr lang="en-US" sz="1600">
            <a:latin typeface="Traditional Arabic" panose="02010000000000000000" pitchFamily="2" charset="-78"/>
            <a:cs typeface="Traditional Arabic" panose="02010000000000000000" pitchFamily="2" charset="-78"/>
          </a:endParaRPr>
        </a:p>
      </dgm:t>
    </dgm:pt>
    <dgm:pt modelId="{5A73EAE5-90E5-F44E-B25C-3B6CA6B714E0}" type="parTrans" cxnId="{A5F11630-956B-A846-BE60-BA132BCDFD74}">
      <dgm:prSet/>
      <dgm:spPr/>
      <dgm:t>
        <a:bodyPr/>
        <a:lstStyle/>
        <a:p>
          <a:endParaRPr lang="en-US"/>
        </a:p>
      </dgm:t>
    </dgm:pt>
    <dgm:pt modelId="{91302E11-9514-0340-B3D7-B16810520579}" type="sibTrans" cxnId="{A5F11630-956B-A846-BE60-BA132BCDFD74}">
      <dgm:prSet/>
      <dgm:spPr/>
      <dgm:t>
        <a:bodyPr/>
        <a:lstStyle/>
        <a:p>
          <a:endParaRPr lang="en-US"/>
        </a:p>
      </dgm:t>
    </dgm:pt>
    <dgm:pt modelId="{841A1584-88D4-3549-99B1-E54BD36D0524}">
      <dgm:prSet custT="1">
        <dgm:style>
          <a:lnRef idx="2">
            <a:schemeClr val="dk1"/>
          </a:lnRef>
          <a:fillRef idx="1">
            <a:schemeClr val="lt1"/>
          </a:fillRef>
          <a:effectRef idx="0">
            <a:schemeClr val="dk1"/>
          </a:effectRef>
          <a:fontRef idx="minor">
            <a:schemeClr val="dk1"/>
          </a:fontRef>
        </dgm:style>
      </dgm:prSet>
      <dgm:spPr/>
      <dgm:t>
        <a:bodyPr/>
        <a:lstStyle/>
        <a:p>
          <a:r>
            <a:rPr lang="ar-SA" sz="1600">
              <a:latin typeface="Traditional Arabic" panose="02010000000000000000" pitchFamily="2" charset="-78"/>
              <a:cs typeface="Traditional Arabic" panose="02010000000000000000" pitchFamily="2" charset="-78"/>
            </a:rPr>
            <a:t>الأصوات</a:t>
          </a:r>
          <a:r>
            <a:rPr lang="ar-SA" sz="1400"/>
            <a:t> وفهم المسموع</a:t>
          </a:r>
          <a:endParaRPr lang="en-US" sz="1400"/>
        </a:p>
      </dgm:t>
    </dgm:pt>
    <dgm:pt modelId="{84DF35EB-1684-DA4B-8EF4-5295008D2D6D}" type="parTrans" cxnId="{6C5F011E-6848-5F41-8229-D1B51CA5AA32}">
      <dgm:prSet/>
      <dgm:spPr/>
      <dgm:t>
        <a:bodyPr/>
        <a:lstStyle/>
        <a:p>
          <a:endParaRPr lang="en-US"/>
        </a:p>
      </dgm:t>
    </dgm:pt>
    <dgm:pt modelId="{163AE9EE-D771-D54F-935C-2709E57F5751}" type="sibTrans" cxnId="{6C5F011E-6848-5F41-8229-D1B51CA5AA32}">
      <dgm:prSet/>
      <dgm:spPr/>
      <dgm:t>
        <a:bodyPr/>
        <a:lstStyle/>
        <a:p>
          <a:endParaRPr lang="en-US"/>
        </a:p>
      </dgm:t>
    </dgm:pt>
    <dgm:pt modelId="{AD19A5E1-1A3B-EE4F-B6A8-5A772BFC5D06}">
      <dgm:prSet>
        <dgm:style>
          <a:lnRef idx="2">
            <a:schemeClr val="dk1"/>
          </a:lnRef>
          <a:fillRef idx="1">
            <a:schemeClr val="lt1"/>
          </a:fillRef>
          <a:effectRef idx="0">
            <a:schemeClr val="dk1"/>
          </a:effectRef>
          <a:fontRef idx="minor">
            <a:schemeClr val="dk1"/>
          </a:fontRef>
        </dgm:style>
      </dgm:prSet>
      <dgm:spPr/>
      <dgm:t>
        <a:bodyPr/>
        <a:lstStyle/>
        <a:p>
          <a:r>
            <a:rPr lang="ar-SA">
              <a:latin typeface="Traditional Arabic" panose="02010000000000000000" pitchFamily="2" charset="-78"/>
              <a:cs typeface="Traditional Arabic" panose="02010000000000000000" pitchFamily="2" charset="-78"/>
            </a:rPr>
            <a:t>الكلام</a:t>
          </a:r>
          <a:endParaRPr lang="en-US">
            <a:latin typeface="Traditional Arabic" panose="02010000000000000000" pitchFamily="2" charset="-78"/>
            <a:cs typeface="Traditional Arabic" panose="02010000000000000000" pitchFamily="2" charset="-78"/>
          </a:endParaRPr>
        </a:p>
      </dgm:t>
    </dgm:pt>
    <dgm:pt modelId="{69F76850-2D45-764D-BC43-DBF9C6775FDF}" type="parTrans" cxnId="{9B087D0D-C468-8940-BD0E-2C756A84FE46}">
      <dgm:prSet/>
      <dgm:spPr/>
      <dgm:t>
        <a:bodyPr/>
        <a:lstStyle/>
        <a:p>
          <a:endParaRPr lang="en-US"/>
        </a:p>
      </dgm:t>
    </dgm:pt>
    <dgm:pt modelId="{DE2FC68E-DD56-6D46-8C0D-84229947A0D1}" type="sibTrans" cxnId="{9B087D0D-C468-8940-BD0E-2C756A84FE46}">
      <dgm:prSet/>
      <dgm:spPr/>
      <dgm:t>
        <a:bodyPr/>
        <a:lstStyle/>
        <a:p>
          <a:endParaRPr lang="en-US"/>
        </a:p>
      </dgm:t>
    </dgm:pt>
    <dgm:pt modelId="{F481C4BF-74EB-5B45-A29E-2FBA0ED8DA75}">
      <dgm:prSet custT="1">
        <dgm:style>
          <a:lnRef idx="2">
            <a:schemeClr val="dk1"/>
          </a:lnRef>
          <a:fillRef idx="1">
            <a:schemeClr val="lt1"/>
          </a:fillRef>
          <a:effectRef idx="0">
            <a:schemeClr val="dk1"/>
          </a:effectRef>
          <a:fontRef idx="minor">
            <a:schemeClr val="dk1"/>
          </a:fontRef>
        </dgm:style>
      </dgm:prSet>
      <dgm:spPr/>
      <dgm:t>
        <a:bodyPr/>
        <a:lstStyle/>
        <a:p>
          <a:r>
            <a:rPr lang="ar-SA" sz="1600">
              <a:latin typeface="Traditional Arabic" panose="02010000000000000000" pitchFamily="2" charset="-78"/>
              <a:cs typeface="Traditional Arabic" panose="02010000000000000000" pitchFamily="2" charset="-78"/>
            </a:rPr>
            <a:t>القراءة</a:t>
          </a:r>
          <a:endParaRPr lang="en-US" sz="1600">
            <a:latin typeface="Traditional Arabic" panose="02010000000000000000" pitchFamily="2" charset="-78"/>
            <a:cs typeface="Traditional Arabic" panose="02010000000000000000" pitchFamily="2" charset="-78"/>
          </a:endParaRPr>
        </a:p>
      </dgm:t>
    </dgm:pt>
    <dgm:pt modelId="{B1360967-8498-0F4F-B375-1BBDBF8AC938}" type="parTrans" cxnId="{708D25EB-A296-0440-8C89-F5503B0CD5F8}">
      <dgm:prSet/>
      <dgm:spPr/>
      <dgm:t>
        <a:bodyPr/>
        <a:lstStyle/>
        <a:p>
          <a:endParaRPr lang="en-US"/>
        </a:p>
      </dgm:t>
    </dgm:pt>
    <dgm:pt modelId="{19C29873-3788-B348-A43F-2A2F5D1B015F}" type="sibTrans" cxnId="{708D25EB-A296-0440-8C89-F5503B0CD5F8}">
      <dgm:prSet/>
      <dgm:spPr/>
      <dgm:t>
        <a:bodyPr/>
        <a:lstStyle/>
        <a:p>
          <a:endParaRPr lang="en-US"/>
        </a:p>
      </dgm:t>
    </dgm:pt>
    <dgm:pt modelId="{C5F078BB-7637-9449-9593-098A6A8F6AAB}">
      <dgm:prSet custT="1">
        <dgm:style>
          <a:lnRef idx="2">
            <a:schemeClr val="dk1"/>
          </a:lnRef>
          <a:fillRef idx="1">
            <a:schemeClr val="lt1"/>
          </a:fillRef>
          <a:effectRef idx="0">
            <a:schemeClr val="dk1"/>
          </a:effectRef>
          <a:fontRef idx="minor">
            <a:schemeClr val="dk1"/>
          </a:fontRef>
        </dgm:style>
      </dgm:prSet>
      <dgm:spPr/>
      <dgm:t>
        <a:bodyPr/>
        <a:lstStyle/>
        <a:p>
          <a:r>
            <a:rPr lang="ar-SA" sz="1600">
              <a:latin typeface="Traditional Arabic" panose="02010000000000000000" pitchFamily="2" charset="-78"/>
              <a:cs typeface="Traditional Arabic" panose="02010000000000000000" pitchFamily="2" charset="-78"/>
            </a:rPr>
            <a:t>الكتابة</a:t>
          </a:r>
          <a:endParaRPr lang="en-US" sz="1600">
            <a:latin typeface="Traditional Arabic" panose="02010000000000000000" pitchFamily="2" charset="-78"/>
            <a:cs typeface="Traditional Arabic" panose="02010000000000000000" pitchFamily="2" charset="-78"/>
          </a:endParaRPr>
        </a:p>
      </dgm:t>
    </dgm:pt>
    <dgm:pt modelId="{5B071515-BC0F-6445-B64B-2E4BCD1688BA}" type="parTrans" cxnId="{CDA98960-D732-5D41-B90E-8496421AFDDE}">
      <dgm:prSet/>
      <dgm:spPr/>
      <dgm:t>
        <a:bodyPr/>
        <a:lstStyle/>
        <a:p>
          <a:endParaRPr lang="en-US"/>
        </a:p>
      </dgm:t>
    </dgm:pt>
    <dgm:pt modelId="{10A7B943-99D0-DF4A-A4AD-E96FE3227EE7}" type="sibTrans" cxnId="{CDA98960-D732-5D41-B90E-8496421AFDDE}">
      <dgm:prSet/>
      <dgm:spPr/>
      <dgm:t>
        <a:bodyPr/>
        <a:lstStyle/>
        <a:p>
          <a:endParaRPr lang="en-US"/>
        </a:p>
      </dgm:t>
    </dgm:pt>
    <dgm:pt modelId="{AC32A700-275B-B44A-BB45-12889374F457}" type="pres">
      <dgm:prSet presAssocID="{31D4F887-3B1A-444D-99D4-D62E9C607DB7}" presName="linearFlow" presStyleCnt="0">
        <dgm:presLayoutVars>
          <dgm:resizeHandles val="exact"/>
        </dgm:presLayoutVars>
      </dgm:prSet>
      <dgm:spPr/>
    </dgm:pt>
    <dgm:pt modelId="{337887FA-27C1-8147-A434-6D28A9DDB2D5}" type="pres">
      <dgm:prSet presAssocID="{F2884AD0-5C38-174F-AB06-B10EAAFAC7CC}" presName="node" presStyleLbl="node1" presStyleIdx="0" presStyleCnt="7" custScaleY="94951">
        <dgm:presLayoutVars>
          <dgm:bulletEnabled val="1"/>
        </dgm:presLayoutVars>
      </dgm:prSet>
      <dgm:spPr/>
    </dgm:pt>
    <dgm:pt modelId="{5D827F93-0585-084F-929A-9BF8EB23616A}" type="pres">
      <dgm:prSet presAssocID="{35293AD0-A566-8949-A1DC-92E6A3741086}" presName="sibTrans" presStyleLbl="sibTrans2D1" presStyleIdx="0" presStyleCnt="6"/>
      <dgm:spPr/>
    </dgm:pt>
    <dgm:pt modelId="{3E68789A-959D-DC40-BC0A-28E7B4663AEC}" type="pres">
      <dgm:prSet presAssocID="{35293AD0-A566-8949-A1DC-92E6A3741086}" presName="connectorText" presStyleLbl="sibTrans2D1" presStyleIdx="0" presStyleCnt="6"/>
      <dgm:spPr/>
    </dgm:pt>
    <dgm:pt modelId="{7DAACB95-6969-1142-B6FF-841C17A19FA2}" type="pres">
      <dgm:prSet presAssocID="{788C27AF-CD7E-0D4B-8B3D-A150F3CA960B}" presName="node" presStyleLbl="node1" presStyleIdx="1" presStyleCnt="7">
        <dgm:presLayoutVars>
          <dgm:bulletEnabled val="1"/>
        </dgm:presLayoutVars>
      </dgm:prSet>
      <dgm:spPr/>
    </dgm:pt>
    <dgm:pt modelId="{E9BE52D7-E96F-C146-9084-445834F56B9A}" type="pres">
      <dgm:prSet presAssocID="{C479921B-C678-3943-9112-DFB958E9B5E4}" presName="sibTrans" presStyleLbl="sibTrans2D1" presStyleIdx="1" presStyleCnt="6"/>
      <dgm:spPr/>
    </dgm:pt>
    <dgm:pt modelId="{1502FC44-98E6-4D44-A4A7-4A8E47952CB8}" type="pres">
      <dgm:prSet presAssocID="{C479921B-C678-3943-9112-DFB958E9B5E4}" presName="connectorText" presStyleLbl="sibTrans2D1" presStyleIdx="1" presStyleCnt="6"/>
      <dgm:spPr/>
    </dgm:pt>
    <dgm:pt modelId="{19FA5B56-89D7-1E48-A78B-F4988B576D0A}" type="pres">
      <dgm:prSet presAssocID="{6ED53769-0F6B-A744-95FB-C8DE318E96FB}" presName="node" presStyleLbl="node1" presStyleIdx="2" presStyleCnt="7">
        <dgm:presLayoutVars>
          <dgm:bulletEnabled val="1"/>
        </dgm:presLayoutVars>
      </dgm:prSet>
      <dgm:spPr/>
    </dgm:pt>
    <dgm:pt modelId="{0FE01C79-1468-9347-99A7-871D3AB17DAE}" type="pres">
      <dgm:prSet presAssocID="{91302E11-9514-0340-B3D7-B16810520579}" presName="sibTrans" presStyleLbl="sibTrans2D1" presStyleIdx="2" presStyleCnt="6"/>
      <dgm:spPr/>
    </dgm:pt>
    <dgm:pt modelId="{B4223702-812F-D445-84E2-5B5A9497077D}" type="pres">
      <dgm:prSet presAssocID="{91302E11-9514-0340-B3D7-B16810520579}" presName="connectorText" presStyleLbl="sibTrans2D1" presStyleIdx="2" presStyleCnt="6"/>
      <dgm:spPr/>
    </dgm:pt>
    <dgm:pt modelId="{0E6E1798-0541-8E48-B6D7-12642A2E8423}" type="pres">
      <dgm:prSet presAssocID="{841A1584-88D4-3549-99B1-E54BD36D0524}" presName="node" presStyleLbl="node1" presStyleIdx="3" presStyleCnt="7">
        <dgm:presLayoutVars>
          <dgm:bulletEnabled val="1"/>
        </dgm:presLayoutVars>
      </dgm:prSet>
      <dgm:spPr/>
    </dgm:pt>
    <dgm:pt modelId="{CD0302D0-BA4B-794D-86F8-024B9C59E455}" type="pres">
      <dgm:prSet presAssocID="{163AE9EE-D771-D54F-935C-2709E57F5751}" presName="sibTrans" presStyleLbl="sibTrans2D1" presStyleIdx="3" presStyleCnt="6"/>
      <dgm:spPr/>
    </dgm:pt>
    <dgm:pt modelId="{6C87A79C-C871-D340-AF56-32A0465A3EBE}" type="pres">
      <dgm:prSet presAssocID="{163AE9EE-D771-D54F-935C-2709E57F5751}" presName="connectorText" presStyleLbl="sibTrans2D1" presStyleIdx="3" presStyleCnt="6"/>
      <dgm:spPr/>
    </dgm:pt>
    <dgm:pt modelId="{CD98CD0F-8CB3-EB4A-8FC9-9A4F65F027D1}" type="pres">
      <dgm:prSet presAssocID="{AD19A5E1-1A3B-EE4F-B6A8-5A772BFC5D06}" presName="node" presStyleLbl="node1" presStyleIdx="4" presStyleCnt="7">
        <dgm:presLayoutVars>
          <dgm:bulletEnabled val="1"/>
        </dgm:presLayoutVars>
      </dgm:prSet>
      <dgm:spPr/>
    </dgm:pt>
    <dgm:pt modelId="{6BE8F493-B7D1-C346-854B-9419F36B4C03}" type="pres">
      <dgm:prSet presAssocID="{DE2FC68E-DD56-6D46-8C0D-84229947A0D1}" presName="sibTrans" presStyleLbl="sibTrans2D1" presStyleIdx="4" presStyleCnt="6"/>
      <dgm:spPr/>
    </dgm:pt>
    <dgm:pt modelId="{7CCD0E30-5EDE-1144-9CC4-5D04AB923796}" type="pres">
      <dgm:prSet presAssocID="{DE2FC68E-DD56-6D46-8C0D-84229947A0D1}" presName="connectorText" presStyleLbl="sibTrans2D1" presStyleIdx="4" presStyleCnt="6"/>
      <dgm:spPr/>
    </dgm:pt>
    <dgm:pt modelId="{5F0E87C5-D4A7-A14E-8C01-C3422A34EFB7}" type="pres">
      <dgm:prSet presAssocID="{F481C4BF-74EB-5B45-A29E-2FBA0ED8DA75}" presName="node" presStyleLbl="node1" presStyleIdx="5" presStyleCnt="7">
        <dgm:presLayoutVars>
          <dgm:bulletEnabled val="1"/>
        </dgm:presLayoutVars>
      </dgm:prSet>
      <dgm:spPr/>
    </dgm:pt>
    <dgm:pt modelId="{F61B1834-938E-9F41-BB76-647C2193C4ED}" type="pres">
      <dgm:prSet presAssocID="{19C29873-3788-B348-A43F-2A2F5D1B015F}" presName="sibTrans" presStyleLbl="sibTrans2D1" presStyleIdx="5" presStyleCnt="6"/>
      <dgm:spPr/>
    </dgm:pt>
    <dgm:pt modelId="{DCA7733B-C206-9547-9BDA-766A6A4E4AF0}" type="pres">
      <dgm:prSet presAssocID="{19C29873-3788-B348-A43F-2A2F5D1B015F}" presName="connectorText" presStyleLbl="sibTrans2D1" presStyleIdx="5" presStyleCnt="6"/>
      <dgm:spPr/>
    </dgm:pt>
    <dgm:pt modelId="{23F14A93-C9F7-4543-9CA9-C6E4A225716E}" type="pres">
      <dgm:prSet presAssocID="{C5F078BB-7637-9449-9593-098A6A8F6AAB}" presName="node" presStyleLbl="node1" presStyleIdx="6" presStyleCnt="7">
        <dgm:presLayoutVars>
          <dgm:bulletEnabled val="1"/>
        </dgm:presLayoutVars>
      </dgm:prSet>
      <dgm:spPr/>
    </dgm:pt>
  </dgm:ptLst>
  <dgm:cxnLst>
    <dgm:cxn modelId="{7465C702-3687-904A-A592-FCEAD89651C1}" type="presOf" srcId="{19C29873-3788-B348-A43F-2A2F5D1B015F}" destId="{DCA7733B-C206-9547-9BDA-766A6A4E4AF0}" srcOrd="1" destOrd="0" presId="urn:microsoft.com/office/officeart/2005/8/layout/process2"/>
    <dgm:cxn modelId="{9B087D0D-C468-8940-BD0E-2C756A84FE46}" srcId="{31D4F887-3B1A-444D-99D4-D62E9C607DB7}" destId="{AD19A5E1-1A3B-EE4F-B6A8-5A772BFC5D06}" srcOrd="4" destOrd="0" parTransId="{69F76850-2D45-764D-BC43-DBF9C6775FDF}" sibTransId="{DE2FC68E-DD56-6D46-8C0D-84229947A0D1}"/>
    <dgm:cxn modelId="{DAE0BF13-47BB-A544-B025-770444305234}" type="presOf" srcId="{163AE9EE-D771-D54F-935C-2709E57F5751}" destId="{6C87A79C-C871-D340-AF56-32A0465A3EBE}" srcOrd="1" destOrd="0" presId="urn:microsoft.com/office/officeart/2005/8/layout/process2"/>
    <dgm:cxn modelId="{6C5F011E-6848-5F41-8229-D1B51CA5AA32}" srcId="{31D4F887-3B1A-444D-99D4-D62E9C607DB7}" destId="{841A1584-88D4-3549-99B1-E54BD36D0524}" srcOrd="3" destOrd="0" parTransId="{84DF35EB-1684-DA4B-8EF4-5295008D2D6D}" sibTransId="{163AE9EE-D771-D54F-935C-2709E57F5751}"/>
    <dgm:cxn modelId="{73452E24-2957-E94D-BD45-41ED5701F589}" type="presOf" srcId="{788C27AF-CD7E-0D4B-8B3D-A150F3CA960B}" destId="{7DAACB95-6969-1142-B6FF-841C17A19FA2}" srcOrd="0" destOrd="0" presId="urn:microsoft.com/office/officeart/2005/8/layout/process2"/>
    <dgm:cxn modelId="{4EB0122C-FA7C-8B4A-B5C8-592B55A754F2}" type="presOf" srcId="{DE2FC68E-DD56-6D46-8C0D-84229947A0D1}" destId="{6BE8F493-B7D1-C346-854B-9419F36B4C03}" srcOrd="0" destOrd="0" presId="urn:microsoft.com/office/officeart/2005/8/layout/process2"/>
    <dgm:cxn modelId="{A5F11630-956B-A846-BE60-BA132BCDFD74}" srcId="{31D4F887-3B1A-444D-99D4-D62E9C607DB7}" destId="{6ED53769-0F6B-A744-95FB-C8DE318E96FB}" srcOrd="2" destOrd="0" parTransId="{5A73EAE5-90E5-F44E-B25C-3B6CA6B714E0}" sibTransId="{91302E11-9514-0340-B3D7-B16810520579}"/>
    <dgm:cxn modelId="{5469DD3A-E4C1-E543-9049-1FBEB2D67A03}" srcId="{31D4F887-3B1A-444D-99D4-D62E9C607DB7}" destId="{F2884AD0-5C38-174F-AB06-B10EAAFAC7CC}" srcOrd="0" destOrd="0" parTransId="{C0C3916D-3E57-3E4E-8369-4118F795494D}" sibTransId="{35293AD0-A566-8949-A1DC-92E6A3741086}"/>
    <dgm:cxn modelId="{5A538F41-CE33-CA43-89DF-4D4E21D09631}" type="presOf" srcId="{6ED53769-0F6B-A744-95FB-C8DE318E96FB}" destId="{19FA5B56-89D7-1E48-A78B-F4988B576D0A}" srcOrd="0" destOrd="0" presId="urn:microsoft.com/office/officeart/2005/8/layout/process2"/>
    <dgm:cxn modelId="{4DACEC52-4D53-E145-8191-912D83595F6E}" type="presOf" srcId="{F481C4BF-74EB-5B45-A29E-2FBA0ED8DA75}" destId="{5F0E87C5-D4A7-A14E-8C01-C3422A34EFB7}" srcOrd="0" destOrd="0" presId="urn:microsoft.com/office/officeart/2005/8/layout/process2"/>
    <dgm:cxn modelId="{CDA98960-D732-5D41-B90E-8496421AFDDE}" srcId="{31D4F887-3B1A-444D-99D4-D62E9C607DB7}" destId="{C5F078BB-7637-9449-9593-098A6A8F6AAB}" srcOrd="6" destOrd="0" parTransId="{5B071515-BC0F-6445-B64B-2E4BCD1688BA}" sibTransId="{10A7B943-99D0-DF4A-A4AD-E96FE3227EE7}"/>
    <dgm:cxn modelId="{879C926F-CB0E-6A42-9090-EE39CB533D7B}" type="presOf" srcId="{19C29873-3788-B348-A43F-2A2F5D1B015F}" destId="{F61B1834-938E-9F41-BB76-647C2193C4ED}" srcOrd="0" destOrd="0" presId="urn:microsoft.com/office/officeart/2005/8/layout/process2"/>
    <dgm:cxn modelId="{ECE91581-D0F5-6546-9777-01A682ABCF28}" type="presOf" srcId="{35293AD0-A566-8949-A1DC-92E6A3741086}" destId="{5D827F93-0585-084F-929A-9BF8EB23616A}" srcOrd="0" destOrd="0" presId="urn:microsoft.com/office/officeart/2005/8/layout/process2"/>
    <dgm:cxn modelId="{B77CD781-60E0-C64D-9E0B-C2DBF8822166}" type="presOf" srcId="{AD19A5E1-1A3B-EE4F-B6A8-5A772BFC5D06}" destId="{CD98CD0F-8CB3-EB4A-8FC9-9A4F65F027D1}" srcOrd="0" destOrd="0" presId="urn:microsoft.com/office/officeart/2005/8/layout/process2"/>
    <dgm:cxn modelId="{40F96D82-2B31-9543-AF2F-4D4CA7613D15}" type="presOf" srcId="{91302E11-9514-0340-B3D7-B16810520579}" destId="{B4223702-812F-D445-84E2-5B5A9497077D}" srcOrd="1" destOrd="0" presId="urn:microsoft.com/office/officeart/2005/8/layout/process2"/>
    <dgm:cxn modelId="{B153BD91-B71E-C24D-BE3D-9856E6D3D909}" type="presOf" srcId="{163AE9EE-D771-D54F-935C-2709E57F5751}" destId="{CD0302D0-BA4B-794D-86F8-024B9C59E455}" srcOrd="0" destOrd="0" presId="urn:microsoft.com/office/officeart/2005/8/layout/process2"/>
    <dgm:cxn modelId="{A5136298-003B-6E47-A5BD-377F9DCFF10C}" srcId="{31D4F887-3B1A-444D-99D4-D62E9C607DB7}" destId="{788C27AF-CD7E-0D4B-8B3D-A150F3CA960B}" srcOrd="1" destOrd="0" parTransId="{288131F5-5510-C346-9235-B8DA2611B4AB}" sibTransId="{C479921B-C678-3943-9112-DFB958E9B5E4}"/>
    <dgm:cxn modelId="{446528A7-423E-AB45-BFDC-D5E305E9E970}" type="presOf" srcId="{F2884AD0-5C38-174F-AB06-B10EAAFAC7CC}" destId="{337887FA-27C1-8147-A434-6D28A9DDB2D5}" srcOrd="0" destOrd="0" presId="urn:microsoft.com/office/officeart/2005/8/layout/process2"/>
    <dgm:cxn modelId="{5ED22DB1-A524-ED4A-8AAE-FCBD61861607}" type="presOf" srcId="{DE2FC68E-DD56-6D46-8C0D-84229947A0D1}" destId="{7CCD0E30-5EDE-1144-9CC4-5D04AB923796}" srcOrd="1" destOrd="0" presId="urn:microsoft.com/office/officeart/2005/8/layout/process2"/>
    <dgm:cxn modelId="{6EFB41B9-4E81-2C4E-A2D5-4B805DBFBFC9}" type="presOf" srcId="{841A1584-88D4-3549-99B1-E54BD36D0524}" destId="{0E6E1798-0541-8E48-B6D7-12642A2E8423}" srcOrd="0" destOrd="0" presId="urn:microsoft.com/office/officeart/2005/8/layout/process2"/>
    <dgm:cxn modelId="{599995C4-0E83-094F-8031-A12005EE8B2C}" type="presOf" srcId="{C479921B-C678-3943-9112-DFB958E9B5E4}" destId="{1502FC44-98E6-4D44-A4A7-4A8E47952CB8}" srcOrd="1" destOrd="0" presId="urn:microsoft.com/office/officeart/2005/8/layout/process2"/>
    <dgm:cxn modelId="{12ADC6C8-3102-E74C-A2E9-55FC6BBE4C4B}" type="presOf" srcId="{31D4F887-3B1A-444D-99D4-D62E9C607DB7}" destId="{AC32A700-275B-B44A-BB45-12889374F457}" srcOrd="0" destOrd="0" presId="urn:microsoft.com/office/officeart/2005/8/layout/process2"/>
    <dgm:cxn modelId="{AF7707D5-BC2B-0348-9A61-3FCD98AA379A}" type="presOf" srcId="{91302E11-9514-0340-B3D7-B16810520579}" destId="{0FE01C79-1468-9347-99A7-871D3AB17DAE}" srcOrd="0" destOrd="0" presId="urn:microsoft.com/office/officeart/2005/8/layout/process2"/>
    <dgm:cxn modelId="{7B9425E3-D163-4845-96B0-E3EAAA040A8B}" type="presOf" srcId="{35293AD0-A566-8949-A1DC-92E6A3741086}" destId="{3E68789A-959D-DC40-BC0A-28E7B4663AEC}" srcOrd="1" destOrd="0" presId="urn:microsoft.com/office/officeart/2005/8/layout/process2"/>
    <dgm:cxn modelId="{39637CE8-509B-7649-A1F5-9A6831365BE0}" type="presOf" srcId="{C479921B-C678-3943-9112-DFB958E9B5E4}" destId="{E9BE52D7-E96F-C146-9084-445834F56B9A}" srcOrd="0" destOrd="0" presId="urn:microsoft.com/office/officeart/2005/8/layout/process2"/>
    <dgm:cxn modelId="{7FB797EA-DC92-B34D-A28D-0026D5F8FA59}" type="presOf" srcId="{C5F078BB-7637-9449-9593-098A6A8F6AAB}" destId="{23F14A93-C9F7-4543-9CA9-C6E4A225716E}" srcOrd="0" destOrd="0" presId="urn:microsoft.com/office/officeart/2005/8/layout/process2"/>
    <dgm:cxn modelId="{708D25EB-A296-0440-8C89-F5503B0CD5F8}" srcId="{31D4F887-3B1A-444D-99D4-D62E9C607DB7}" destId="{F481C4BF-74EB-5B45-A29E-2FBA0ED8DA75}" srcOrd="5" destOrd="0" parTransId="{B1360967-8498-0F4F-B375-1BBDBF8AC938}" sibTransId="{19C29873-3788-B348-A43F-2A2F5D1B015F}"/>
    <dgm:cxn modelId="{B8291A87-32FF-454A-AAD2-F173482F120A}" type="presParOf" srcId="{AC32A700-275B-B44A-BB45-12889374F457}" destId="{337887FA-27C1-8147-A434-6D28A9DDB2D5}" srcOrd="0" destOrd="0" presId="urn:microsoft.com/office/officeart/2005/8/layout/process2"/>
    <dgm:cxn modelId="{09FE7A3C-47B8-844D-8223-B4031FB577F1}" type="presParOf" srcId="{AC32A700-275B-B44A-BB45-12889374F457}" destId="{5D827F93-0585-084F-929A-9BF8EB23616A}" srcOrd="1" destOrd="0" presId="urn:microsoft.com/office/officeart/2005/8/layout/process2"/>
    <dgm:cxn modelId="{0595C1BC-D06B-594B-B386-6F02782CEED4}" type="presParOf" srcId="{5D827F93-0585-084F-929A-9BF8EB23616A}" destId="{3E68789A-959D-DC40-BC0A-28E7B4663AEC}" srcOrd="0" destOrd="0" presId="urn:microsoft.com/office/officeart/2005/8/layout/process2"/>
    <dgm:cxn modelId="{E63059B8-BDDD-8641-A18D-2C0691BA9236}" type="presParOf" srcId="{AC32A700-275B-B44A-BB45-12889374F457}" destId="{7DAACB95-6969-1142-B6FF-841C17A19FA2}" srcOrd="2" destOrd="0" presId="urn:microsoft.com/office/officeart/2005/8/layout/process2"/>
    <dgm:cxn modelId="{B57054BA-2BC8-5247-B6F2-4066A222F134}" type="presParOf" srcId="{AC32A700-275B-B44A-BB45-12889374F457}" destId="{E9BE52D7-E96F-C146-9084-445834F56B9A}" srcOrd="3" destOrd="0" presId="urn:microsoft.com/office/officeart/2005/8/layout/process2"/>
    <dgm:cxn modelId="{22471629-AAC7-904E-B0CF-BA3F0289A6A8}" type="presParOf" srcId="{E9BE52D7-E96F-C146-9084-445834F56B9A}" destId="{1502FC44-98E6-4D44-A4A7-4A8E47952CB8}" srcOrd="0" destOrd="0" presId="urn:microsoft.com/office/officeart/2005/8/layout/process2"/>
    <dgm:cxn modelId="{7F15CF85-4935-B847-AC1C-23642EBCE4FE}" type="presParOf" srcId="{AC32A700-275B-B44A-BB45-12889374F457}" destId="{19FA5B56-89D7-1E48-A78B-F4988B576D0A}" srcOrd="4" destOrd="0" presId="urn:microsoft.com/office/officeart/2005/8/layout/process2"/>
    <dgm:cxn modelId="{2F7F7E67-E926-5349-A90B-9085F78AA150}" type="presParOf" srcId="{AC32A700-275B-B44A-BB45-12889374F457}" destId="{0FE01C79-1468-9347-99A7-871D3AB17DAE}" srcOrd="5" destOrd="0" presId="urn:microsoft.com/office/officeart/2005/8/layout/process2"/>
    <dgm:cxn modelId="{9A00FE4B-738F-4B45-8C7C-D0887C2853FE}" type="presParOf" srcId="{0FE01C79-1468-9347-99A7-871D3AB17DAE}" destId="{B4223702-812F-D445-84E2-5B5A9497077D}" srcOrd="0" destOrd="0" presId="urn:microsoft.com/office/officeart/2005/8/layout/process2"/>
    <dgm:cxn modelId="{CD2D6446-5B06-614E-97F1-865FE521210B}" type="presParOf" srcId="{AC32A700-275B-B44A-BB45-12889374F457}" destId="{0E6E1798-0541-8E48-B6D7-12642A2E8423}" srcOrd="6" destOrd="0" presId="urn:microsoft.com/office/officeart/2005/8/layout/process2"/>
    <dgm:cxn modelId="{64B188F1-0129-8A46-9FFC-3F058B37606A}" type="presParOf" srcId="{AC32A700-275B-B44A-BB45-12889374F457}" destId="{CD0302D0-BA4B-794D-86F8-024B9C59E455}" srcOrd="7" destOrd="0" presId="urn:microsoft.com/office/officeart/2005/8/layout/process2"/>
    <dgm:cxn modelId="{362AC6A5-BE4D-354C-BF40-504D0879FDB0}" type="presParOf" srcId="{CD0302D0-BA4B-794D-86F8-024B9C59E455}" destId="{6C87A79C-C871-D340-AF56-32A0465A3EBE}" srcOrd="0" destOrd="0" presId="urn:microsoft.com/office/officeart/2005/8/layout/process2"/>
    <dgm:cxn modelId="{3C2855DC-3852-F048-98E9-FDF863ADA679}" type="presParOf" srcId="{AC32A700-275B-B44A-BB45-12889374F457}" destId="{CD98CD0F-8CB3-EB4A-8FC9-9A4F65F027D1}" srcOrd="8" destOrd="0" presId="urn:microsoft.com/office/officeart/2005/8/layout/process2"/>
    <dgm:cxn modelId="{6676AE36-D527-A045-9D88-32F51D1FCE56}" type="presParOf" srcId="{AC32A700-275B-B44A-BB45-12889374F457}" destId="{6BE8F493-B7D1-C346-854B-9419F36B4C03}" srcOrd="9" destOrd="0" presId="urn:microsoft.com/office/officeart/2005/8/layout/process2"/>
    <dgm:cxn modelId="{2B3FF18A-8BFD-7A45-8D44-7A84F74271CC}" type="presParOf" srcId="{6BE8F493-B7D1-C346-854B-9419F36B4C03}" destId="{7CCD0E30-5EDE-1144-9CC4-5D04AB923796}" srcOrd="0" destOrd="0" presId="urn:microsoft.com/office/officeart/2005/8/layout/process2"/>
    <dgm:cxn modelId="{623380C7-2CBF-D442-BF34-8FDB4B61CC60}" type="presParOf" srcId="{AC32A700-275B-B44A-BB45-12889374F457}" destId="{5F0E87C5-D4A7-A14E-8C01-C3422A34EFB7}" srcOrd="10" destOrd="0" presId="urn:microsoft.com/office/officeart/2005/8/layout/process2"/>
    <dgm:cxn modelId="{F213ACBF-0DF8-3C43-8BAF-158B18F9B33B}" type="presParOf" srcId="{AC32A700-275B-B44A-BB45-12889374F457}" destId="{F61B1834-938E-9F41-BB76-647C2193C4ED}" srcOrd="11" destOrd="0" presId="urn:microsoft.com/office/officeart/2005/8/layout/process2"/>
    <dgm:cxn modelId="{8B3F81E6-5818-B24A-A10A-1FE929E84F3E}" type="presParOf" srcId="{F61B1834-938E-9F41-BB76-647C2193C4ED}" destId="{DCA7733B-C206-9547-9BDA-766A6A4E4AF0}" srcOrd="0" destOrd="0" presId="urn:microsoft.com/office/officeart/2005/8/layout/process2"/>
    <dgm:cxn modelId="{CD7D17F7-5177-5F40-93D8-F890F028A430}" type="presParOf" srcId="{AC32A700-275B-B44A-BB45-12889374F457}" destId="{23F14A93-C9F7-4543-9CA9-C6E4A225716E}" srcOrd="12"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E4E0095-5B32-6D42-9EED-4FECE512C68B}" type="doc">
      <dgm:prSet loTypeId="urn:microsoft.com/office/officeart/2005/8/layout/cycle2" loCatId="" qsTypeId="urn:microsoft.com/office/officeart/2005/8/quickstyle/simple1" qsCatId="simple" csTypeId="urn:microsoft.com/office/officeart/2005/8/colors/accent1_2" csCatId="accent1" phldr="1"/>
      <dgm:spPr/>
      <dgm:t>
        <a:bodyPr/>
        <a:lstStyle/>
        <a:p>
          <a:endParaRPr lang="en-US"/>
        </a:p>
      </dgm:t>
    </dgm:pt>
    <dgm:pt modelId="{A822E8EF-AFBF-3440-8CD0-68CE0FF21B70}">
      <dgm:prSet phldrT="[Text]"/>
      <dgm:spPr/>
      <dgm:t>
        <a:bodyPr/>
        <a:lstStyle/>
        <a:p>
          <a:pPr algn="ctr"/>
          <a:r>
            <a:rPr lang="en-US"/>
            <a:t>visi misi &amp; aturan</a:t>
          </a:r>
        </a:p>
      </dgm:t>
    </dgm:pt>
    <dgm:pt modelId="{4232E799-3E52-764E-8FC9-F2C070E54F25}" type="parTrans" cxnId="{774231A6-1118-DF45-9974-0510EDA44BB4}">
      <dgm:prSet/>
      <dgm:spPr/>
      <dgm:t>
        <a:bodyPr/>
        <a:lstStyle/>
        <a:p>
          <a:pPr algn="ctr"/>
          <a:endParaRPr lang="en-US"/>
        </a:p>
      </dgm:t>
    </dgm:pt>
    <dgm:pt modelId="{DC4DAB6C-3B02-0A46-A33D-BC4621598447}" type="sibTrans" cxnId="{774231A6-1118-DF45-9974-0510EDA44BB4}">
      <dgm:prSet/>
      <dgm:spPr/>
      <dgm:t>
        <a:bodyPr/>
        <a:lstStyle/>
        <a:p>
          <a:pPr algn="ctr"/>
          <a:endParaRPr lang="en-US"/>
        </a:p>
      </dgm:t>
    </dgm:pt>
    <dgm:pt modelId="{2793D24C-A05A-C941-8A3B-B386225ED498}">
      <dgm:prSet phldrT="[Text]"/>
      <dgm:spPr/>
      <dgm:t>
        <a:bodyPr/>
        <a:lstStyle/>
        <a:p>
          <a:pPr algn="ctr"/>
          <a:r>
            <a:rPr lang="en-US"/>
            <a:t>kurikulum</a:t>
          </a:r>
        </a:p>
      </dgm:t>
    </dgm:pt>
    <dgm:pt modelId="{B9132A4C-D8B7-D548-A3A9-D0C7A169F725}" type="parTrans" cxnId="{C75614A6-DB76-684A-B814-BF4D278C4E35}">
      <dgm:prSet/>
      <dgm:spPr/>
      <dgm:t>
        <a:bodyPr/>
        <a:lstStyle/>
        <a:p>
          <a:pPr algn="ctr"/>
          <a:endParaRPr lang="en-US"/>
        </a:p>
      </dgm:t>
    </dgm:pt>
    <dgm:pt modelId="{83C7F3C4-E4F3-2649-8C95-5BF02812FD45}" type="sibTrans" cxnId="{C75614A6-DB76-684A-B814-BF4D278C4E35}">
      <dgm:prSet/>
      <dgm:spPr/>
      <dgm:t>
        <a:bodyPr/>
        <a:lstStyle/>
        <a:p>
          <a:pPr algn="ctr"/>
          <a:endParaRPr lang="en-US"/>
        </a:p>
      </dgm:t>
    </dgm:pt>
    <dgm:pt modelId="{8C93EA31-60AA-0442-89AC-486FAD9FB691}">
      <dgm:prSet phldrT="[Text]"/>
      <dgm:spPr/>
      <dgm:t>
        <a:bodyPr/>
        <a:lstStyle/>
        <a:p>
          <a:pPr algn="ctr"/>
          <a:r>
            <a:rPr lang="en-US"/>
            <a:t>mahasiswa</a:t>
          </a:r>
        </a:p>
      </dgm:t>
    </dgm:pt>
    <dgm:pt modelId="{E57DD6D8-17AE-1A47-BDF4-F437134BE400}" type="parTrans" cxnId="{2855102A-B3C9-CF44-8D15-217A7E027672}">
      <dgm:prSet/>
      <dgm:spPr/>
      <dgm:t>
        <a:bodyPr/>
        <a:lstStyle/>
        <a:p>
          <a:pPr algn="ctr"/>
          <a:endParaRPr lang="en-US"/>
        </a:p>
      </dgm:t>
    </dgm:pt>
    <dgm:pt modelId="{056EEC69-9142-404B-A585-D0F6605CE5B8}" type="sibTrans" cxnId="{2855102A-B3C9-CF44-8D15-217A7E027672}">
      <dgm:prSet/>
      <dgm:spPr/>
      <dgm:t>
        <a:bodyPr/>
        <a:lstStyle/>
        <a:p>
          <a:pPr algn="ctr"/>
          <a:endParaRPr lang="en-US"/>
        </a:p>
      </dgm:t>
    </dgm:pt>
    <dgm:pt modelId="{C904DCC3-9F7F-654A-B157-5176B73F6205}">
      <dgm:prSet phldrT="[Text]"/>
      <dgm:spPr/>
      <dgm:t>
        <a:bodyPr/>
        <a:lstStyle/>
        <a:p>
          <a:pPr algn="ctr"/>
          <a:r>
            <a:rPr lang="en-US"/>
            <a:t>lingkungan</a:t>
          </a:r>
        </a:p>
      </dgm:t>
    </dgm:pt>
    <dgm:pt modelId="{9FF643E7-6D99-774D-AEDC-5411A620BE5D}" type="parTrans" cxnId="{758A064B-6689-D548-9B2C-D322E7CB16D4}">
      <dgm:prSet/>
      <dgm:spPr/>
      <dgm:t>
        <a:bodyPr/>
        <a:lstStyle/>
        <a:p>
          <a:pPr algn="ctr"/>
          <a:endParaRPr lang="en-US"/>
        </a:p>
      </dgm:t>
    </dgm:pt>
    <dgm:pt modelId="{D28D063A-3998-8044-A5B8-F2B84A86A43D}" type="sibTrans" cxnId="{758A064B-6689-D548-9B2C-D322E7CB16D4}">
      <dgm:prSet/>
      <dgm:spPr/>
      <dgm:t>
        <a:bodyPr/>
        <a:lstStyle/>
        <a:p>
          <a:pPr algn="ctr"/>
          <a:endParaRPr lang="en-US"/>
        </a:p>
      </dgm:t>
    </dgm:pt>
    <dgm:pt modelId="{052E4F07-A193-1044-940E-F6AC0036DD7C}">
      <dgm:prSet/>
      <dgm:spPr/>
      <dgm:t>
        <a:bodyPr/>
        <a:lstStyle/>
        <a:p>
          <a:r>
            <a:rPr lang="en-US"/>
            <a:t>SDM</a:t>
          </a:r>
        </a:p>
      </dgm:t>
    </dgm:pt>
    <dgm:pt modelId="{2EA0F568-B10A-5846-8D2E-552B96BD4DFB}" type="parTrans" cxnId="{59B9EAB2-2B1C-FE4F-BB7D-288916D7C90B}">
      <dgm:prSet/>
      <dgm:spPr/>
    </dgm:pt>
    <dgm:pt modelId="{0F3364F3-52E6-5344-8CAA-18B2DFFF9458}" type="sibTrans" cxnId="{59B9EAB2-2B1C-FE4F-BB7D-288916D7C90B}">
      <dgm:prSet/>
      <dgm:spPr/>
      <dgm:t>
        <a:bodyPr/>
        <a:lstStyle/>
        <a:p>
          <a:endParaRPr lang="en-US"/>
        </a:p>
      </dgm:t>
    </dgm:pt>
    <dgm:pt modelId="{86966152-E400-A847-81EB-05A84A99A86D}" type="pres">
      <dgm:prSet presAssocID="{DE4E0095-5B32-6D42-9EED-4FECE512C68B}" presName="cycle" presStyleCnt="0">
        <dgm:presLayoutVars>
          <dgm:dir/>
          <dgm:resizeHandles val="exact"/>
        </dgm:presLayoutVars>
      </dgm:prSet>
      <dgm:spPr/>
    </dgm:pt>
    <dgm:pt modelId="{82C78748-0A21-7B45-8DDC-8BEFE60A710D}" type="pres">
      <dgm:prSet presAssocID="{A822E8EF-AFBF-3440-8CD0-68CE0FF21B70}" presName="node" presStyleLbl="node1" presStyleIdx="0" presStyleCnt="5">
        <dgm:presLayoutVars>
          <dgm:bulletEnabled val="1"/>
        </dgm:presLayoutVars>
      </dgm:prSet>
      <dgm:spPr/>
    </dgm:pt>
    <dgm:pt modelId="{125A297E-E1B2-F642-AB6F-C11D655724FA}" type="pres">
      <dgm:prSet presAssocID="{DC4DAB6C-3B02-0A46-A33D-BC4621598447}" presName="sibTrans" presStyleLbl="sibTrans2D1" presStyleIdx="0" presStyleCnt="5"/>
      <dgm:spPr/>
    </dgm:pt>
    <dgm:pt modelId="{CED67903-3F51-0444-87E8-69669E3490E4}" type="pres">
      <dgm:prSet presAssocID="{DC4DAB6C-3B02-0A46-A33D-BC4621598447}" presName="connectorText" presStyleLbl="sibTrans2D1" presStyleIdx="0" presStyleCnt="5"/>
      <dgm:spPr/>
    </dgm:pt>
    <dgm:pt modelId="{60106526-6C63-2B4F-8EBF-FF3C917D5973}" type="pres">
      <dgm:prSet presAssocID="{2793D24C-A05A-C941-8A3B-B386225ED498}" presName="node" presStyleLbl="node1" presStyleIdx="1" presStyleCnt="5">
        <dgm:presLayoutVars>
          <dgm:bulletEnabled val="1"/>
        </dgm:presLayoutVars>
      </dgm:prSet>
      <dgm:spPr/>
    </dgm:pt>
    <dgm:pt modelId="{7F5428E0-320A-7B40-8735-D57413BB6902}" type="pres">
      <dgm:prSet presAssocID="{83C7F3C4-E4F3-2649-8C95-5BF02812FD45}" presName="sibTrans" presStyleLbl="sibTrans2D1" presStyleIdx="1" presStyleCnt="5"/>
      <dgm:spPr/>
    </dgm:pt>
    <dgm:pt modelId="{5DB5AB87-3A33-3C4A-AE93-CB78C638FA50}" type="pres">
      <dgm:prSet presAssocID="{83C7F3C4-E4F3-2649-8C95-5BF02812FD45}" presName="connectorText" presStyleLbl="sibTrans2D1" presStyleIdx="1" presStyleCnt="5"/>
      <dgm:spPr/>
    </dgm:pt>
    <dgm:pt modelId="{C1F3255D-5CC5-814B-B75B-DBDA3C18655B}" type="pres">
      <dgm:prSet presAssocID="{052E4F07-A193-1044-940E-F6AC0036DD7C}" presName="node" presStyleLbl="node1" presStyleIdx="2" presStyleCnt="5">
        <dgm:presLayoutVars>
          <dgm:bulletEnabled val="1"/>
        </dgm:presLayoutVars>
      </dgm:prSet>
      <dgm:spPr/>
    </dgm:pt>
    <dgm:pt modelId="{5A6B33CF-23CC-EB4E-B056-8AC9955E240A}" type="pres">
      <dgm:prSet presAssocID="{0F3364F3-52E6-5344-8CAA-18B2DFFF9458}" presName="sibTrans" presStyleLbl="sibTrans2D1" presStyleIdx="2" presStyleCnt="5"/>
      <dgm:spPr/>
    </dgm:pt>
    <dgm:pt modelId="{BC555845-5CFC-6C46-8DF3-5877397A2886}" type="pres">
      <dgm:prSet presAssocID="{0F3364F3-52E6-5344-8CAA-18B2DFFF9458}" presName="connectorText" presStyleLbl="sibTrans2D1" presStyleIdx="2" presStyleCnt="5"/>
      <dgm:spPr/>
    </dgm:pt>
    <dgm:pt modelId="{3953F3A1-BB08-4A4F-AF34-1FDD6A16DD6E}" type="pres">
      <dgm:prSet presAssocID="{8C93EA31-60AA-0442-89AC-486FAD9FB691}" presName="node" presStyleLbl="node1" presStyleIdx="3" presStyleCnt="5">
        <dgm:presLayoutVars>
          <dgm:bulletEnabled val="1"/>
        </dgm:presLayoutVars>
      </dgm:prSet>
      <dgm:spPr/>
    </dgm:pt>
    <dgm:pt modelId="{6AD1FE2B-07F8-A945-A468-30489B2C4459}" type="pres">
      <dgm:prSet presAssocID="{056EEC69-9142-404B-A585-D0F6605CE5B8}" presName="sibTrans" presStyleLbl="sibTrans2D1" presStyleIdx="3" presStyleCnt="5"/>
      <dgm:spPr/>
    </dgm:pt>
    <dgm:pt modelId="{9CE8E467-B112-4E40-9493-3484E1E7BA0C}" type="pres">
      <dgm:prSet presAssocID="{056EEC69-9142-404B-A585-D0F6605CE5B8}" presName="connectorText" presStyleLbl="sibTrans2D1" presStyleIdx="3" presStyleCnt="5"/>
      <dgm:spPr/>
    </dgm:pt>
    <dgm:pt modelId="{D49CF11D-31BE-0B45-9605-FACA9007BEC3}" type="pres">
      <dgm:prSet presAssocID="{C904DCC3-9F7F-654A-B157-5176B73F6205}" presName="node" presStyleLbl="node1" presStyleIdx="4" presStyleCnt="5">
        <dgm:presLayoutVars>
          <dgm:bulletEnabled val="1"/>
        </dgm:presLayoutVars>
      </dgm:prSet>
      <dgm:spPr/>
    </dgm:pt>
    <dgm:pt modelId="{942C910F-047F-124C-821C-29BAE42A5826}" type="pres">
      <dgm:prSet presAssocID="{D28D063A-3998-8044-A5B8-F2B84A86A43D}" presName="sibTrans" presStyleLbl="sibTrans2D1" presStyleIdx="4" presStyleCnt="5"/>
      <dgm:spPr/>
    </dgm:pt>
    <dgm:pt modelId="{7BDBA402-BFFB-F64B-9BAB-4BDB6769D2EE}" type="pres">
      <dgm:prSet presAssocID="{D28D063A-3998-8044-A5B8-F2B84A86A43D}" presName="connectorText" presStyleLbl="sibTrans2D1" presStyleIdx="4" presStyleCnt="5"/>
      <dgm:spPr/>
    </dgm:pt>
  </dgm:ptLst>
  <dgm:cxnLst>
    <dgm:cxn modelId="{87B4FA0D-2EB5-2A4A-93EA-EDB30DF2A65F}" type="presOf" srcId="{83C7F3C4-E4F3-2649-8C95-5BF02812FD45}" destId="{5DB5AB87-3A33-3C4A-AE93-CB78C638FA50}" srcOrd="1" destOrd="0" presId="urn:microsoft.com/office/officeart/2005/8/layout/cycle2"/>
    <dgm:cxn modelId="{FA7E5A11-2A3C-DB48-98AE-552A39036961}" type="presOf" srcId="{83C7F3C4-E4F3-2649-8C95-5BF02812FD45}" destId="{7F5428E0-320A-7B40-8735-D57413BB6902}" srcOrd="0" destOrd="0" presId="urn:microsoft.com/office/officeart/2005/8/layout/cycle2"/>
    <dgm:cxn modelId="{5B2CC31A-D2B1-C64F-8816-9AA1B0A800F2}" type="presOf" srcId="{DC4DAB6C-3B02-0A46-A33D-BC4621598447}" destId="{CED67903-3F51-0444-87E8-69669E3490E4}" srcOrd="1" destOrd="0" presId="urn:microsoft.com/office/officeart/2005/8/layout/cycle2"/>
    <dgm:cxn modelId="{6BC0D021-662E-9240-8F0A-3CCF3A7A52C1}" type="presOf" srcId="{2793D24C-A05A-C941-8A3B-B386225ED498}" destId="{60106526-6C63-2B4F-8EBF-FF3C917D5973}" srcOrd="0" destOrd="0" presId="urn:microsoft.com/office/officeart/2005/8/layout/cycle2"/>
    <dgm:cxn modelId="{2855102A-B3C9-CF44-8D15-217A7E027672}" srcId="{DE4E0095-5B32-6D42-9EED-4FECE512C68B}" destId="{8C93EA31-60AA-0442-89AC-486FAD9FB691}" srcOrd="3" destOrd="0" parTransId="{E57DD6D8-17AE-1A47-BDF4-F437134BE400}" sibTransId="{056EEC69-9142-404B-A585-D0F6605CE5B8}"/>
    <dgm:cxn modelId="{20E9F630-65F1-C848-B5F0-875F5DE80FD5}" type="presOf" srcId="{056EEC69-9142-404B-A585-D0F6605CE5B8}" destId="{6AD1FE2B-07F8-A945-A468-30489B2C4459}" srcOrd="0" destOrd="0" presId="urn:microsoft.com/office/officeart/2005/8/layout/cycle2"/>
    <dgm:cxn modelId="{83C3703A-59A1-6448-A570-0972A4013D00}" type="presOf" srcId="{0F3364F3-52E6-5344-8CAA-18B2DFFF9458}" destId="{5A6B33CF-23CC-EB4E-B056-8AC9955E240A}" srcOrd="0" destOrd="0" presId="urn:microsoft.com/office/officeart/2005/8/layout/cycle2"/>
    <dgm:cxn modelId="{758A064B-6689-D548-9B2C-D322E7CB16D4}" srcId="{DE4E0095-5B32-6D42-9EED-4FECE512C68B}" destId="{C904DCC3-9F7F-654A-B157-5176B73F6205}" srcOrd="4" destOrd="0" parTransId="{9FF643E7-6D99-774D-AEDC-5411A620BE5D}" sibTransId="{D28D063A-3998-8044-A5B8-F2B84A86A43D}"/>
    <dgm:cxn modelId="{133BA54B-A120-2348-9B00-224B646BC915}" type="presOf" srcId="{056EEC69-9142-404B-A585-D0F6605CE5B8}" destId="{9CE8E467-B112-4E40-9493-3484E1E7BA0C}" srcOrd="1" destOrd="0" presId="urn:microsoft.com/office/officeart/2005/8/layout/cycle2"/>
    <dgm:cxn modelId="{860F2662-3886-1646-A74E-B37A37915655}" type="presOf" srcId="{DC4DAB6C-3B02-0A46-A33D-BC4621598447}" destId="{125A297E-E1B2-F642-AB6F-C11D655724FA}" srcOrd="0" destOrd="0" presId="urn:microsoft.com/office/officeart/2005/8/layout/cycle2"/>
    <dgm:cxn modelId="{CB925372-7D17-364C-A4E6-563C3B3C36C2}" type="presOf" srcId="{D28D063A-3998-8044-A5B8-F2B84A86A43D}" destId="{942C910F-047F-124C-821C-29BAE42A5826}" srcOrd="0" destOrd="0" presId="urn:microsoft.com/office/officeart/2005/8/layout/cycle2"/>
    <dgm:cxn modelId="{71421979-1FA8-A04B-A354-532A94AE6811}" type="presOf" srcId="{052E4F07-A193-1044-940E-F6AC0036DD7C}" destId="{C1F3255D-5CC5-814B-B75B-DBDA3C18655B}" srcOrd="0" destOrd="0" presId="urn:microsoft.com/office/officeart/2005/8/layout/cycle2"/>
    <dgm:cxn modelId="{497B837E-2479-694C-B2FD-02E6B4118F7C}" type="presOf" srcId="{A822E8EF-AFBF-3440-8CD0-68CE0FF21B70}" destId="{82C78748-0A21-7B45-8DDC-8BEFE60A710D}" srcOrd="0" destOrd="0" presId="urn:microsoft.com/office/officeart/2005/8/layout/cycle2"/>
    <dgm:cxn modelId="{E71ACB8B-39DB-8241-B5A3-D2B6C03F7D6A}" type="presOf" srcId="{D28D063A-3998-8044-A5B8-F2B84A86A43D}" destId="{7BDBA402-BFFB-F64B-9BAB-4BDB6769D2EE}" srcOrd="1" destOrd="0" presId="urn:microsoft.com/office/officeart/2005/8/layout/cycle2"/>
    <dgm:cxn modelId="{415A708E-0705-C04A-8BC2-53429BFDBFE1}" type="presOf" srcId="{0F3364F3-52E6-5344-8CAA-18B2DFFF9458}" destId="{BC555845-5CFC-6C46-8DF3-5877397A2886}" srcOrd="1" destOrd="0" presId="urn:microsoft.com/office/officeart/2005/8/layout/cycle2"/>
    <dgm:cxn modelId="{F35A86A5-1417-064D-A12F-1E62A1AF0C13}" type="presOf" srcId="{DE4E0095-5B32-6D42-9EED-4FECE512C68B}" destId="{86966152-E400-A847-81EB-05A84A99A86D}" srcOrd="0" destOrd="0" presId="urn:microsoft.com/office/officeart/2005/8/layout/cycle2"/>
    <dgm:cxn modelId="{C75614A6-DB76-684A-B814-BF4D278C4E35}" srcId="{DE4E0095-5B32-6D42-9EED-4FECE512C68B}" destId="{2793D24C-A05A-C941-8A3B-B386225ED498}" srcOrd="1" destOrd="0" parTransId="{B9132A4C-D8B7-D548-A3A9-D0C7A169F725}" sibTransId="{83C7F3C4-E4F3-2649-8C95-5BF02812FD45}"/>
    <dgm:cxn modelId="{774231A6-1118-DF45-9974-0510EDA44BB4}" srcId="{DE4E0095-5B32-6D42-9EED-4FECE512C68B}" destId="{A822E8EF-AFBF-3440-8CD0-68CE0FF21B70}" srcOrd="0" destOrd="0" parTransId="{4232E799-3E52-764E-8FC9-F2C070E54F25}" sibTransId="{DC4DAB6C-3B02-0A46-A33D-BC4621598447}"/>
    <dgm:cxn modelId="{59B9EAB2-2B1C-FE4F-BB7D-288916D7C90B}" srcId="{DE4E0095-5B32-6D42-9EED-4FECE512C68B}" destId="{052E4F07-A193-1044-940E-F6AC0036DD7C}" srcOrd="2" destOrd="0" parTransId="{2EA0F568-B10A-5846-8D2E-552B96BD4DFB}" sibTransId="{0F3364F3-52E6-5344-8CAA-18B2DFFF9458}"/>
    <dgm:cxn modelId="{EAA970B5-9DFF-C140-A692-5AB4CFAAEC1B}" type="presOf" srcId="{C904DCC3-9F7F-654A-B157-5176B73F6205}" destId="{D49CF11D-31BE-0B45-9605-FACA9007BEC3}" srcOrd="0" destOrd="0" presId="urn:microsoft.com/office/officeart/2005/8/layout/cycle2"/>
    <dgm:cxn modelId="{AE0E83E8-8FE7-8449-9C10-847D49BBD40D}" type="presOf" srcId="{8C93EA31-60AA-0442-89AC-486FAD9FB691}" destId="{3953F3A1-BB08-4A4F-AF34-1FDD6A16DD6E}" srcOrd="0" destOrd="0" presId="urn:microsoft.com/office/officeart/2005/8/layout/cycle2"/>
    <dgm:cxn modelId="{CFD0E9C6-B452-014A-80EA-5F73AB045DF6}" type="presParOf" srcId="{86966152-E400-A847-81EB-05A84A99A86D}" destId="{82C78748-0A21-7B45-8DDC-8BEFE60A710D}" srcOrd="0" destOrd="0" presId="urn:microsoft.com/office/officeart/2005/8/layout/cycle2"/>
    <dgm:cxn modelId="{E62E55F9-A65B-CA45-92D4-B6F16CD6AC8D}" type="presParOf" srcId="{86966152-E400-A847-81EB-05A84A99A86D}" destId="{125A297E-E1B2-F642-AB6F-C11D655724FA}" srcOrd="1" destOrd="0" presId="urn:microsoft.com/office/officeart/2005/8/layout/cycle2"/>
    <dgm:cxn modelId="{BECDC469-31B9-C042-A7E9-8F0D99BD4599}" type="presParOf" srcId="{125A297E-E1B2-F642-AB6F-C11D655724FA}" destId="{CED67903-3F51-0444-87E8-69669E3490E4}" srcOrd="0" destOrd="0" presId="urn:microsoft.com/office/officeart/2005/8/layout/cycle2"/>
    <dgm:cxn modelId="{73A9AD57-7784-9240-BC13-C572332AAC13}" type="presParOf" srcId="{86966152-E400-A847-81EB-05A84A99A86D}" destId="{60106526-6C63-2B4F-8EBF-FF3C917D5973}" srcOrd="2" destOrd="0" presId="urn:microsoft.com/office/officeart/2005/8/layout/cycle2"/>
    <dgm:cxn modelId="{2C556F45-2572-F84E-BBD6-B2038BC7DE11}" type="presParOf" srcId="{86966152-E400-A847-81EB-05A84A99A86D}" destId="{7F5428E0-320A-7B40-8735-D57413BB6902}" srcOrd="3" destOrd="0" presId="urn:microsoft.com/office/officeart/2005/8/layout/cycle2"/>
    <dgm:cxn modelId="{ACC9647A-7948-B44F-9442-8AEDA51A9A4C}" type="presParOf" srcId="{7F5428E0-320A-7B40-8735-D57413BB6902}" destId="{5DB5AB87-3A33-3C4A-AE93-CB78C638FA50}" srcOrd="0" destOrd="0" presId="urn:microsoft.com/office/officeart/2005/8/layout/cycle2"/>
    <dgm:cxn modelId="{BF5CA281-F8FA-B14F-B5DC-DEF77AB097C9}" type="presParOf" srcId="{86966152-E400-A847-81EB-05A84A99A86D}" destId="{C1F3255D-5CC5-814B-B75B-DBDA3C18655B}" srcOrd="4" destOrd="0" presId="urn:microsoft.com/office/officeart/2005/8/layout/cycle2"/>
    <dgm:cxn modelId="{23D5B662-0103-BE45-A9D0-CC901CBEA561}" type="presParOf" srcId="{86966152-E400-A847-81EB-05A84A99A86D}" destId="{5A6B33CF-23CC-EB4E-B056-8AC9955E240A}" srcOrd="5" destOrd="0" presId="urn:microsoft.com/office/officeart/2005/8/layout/cycle2"/>
    <dgm:cxn modelId="{39EFDDAB-983A-3C46-A53C-308F0CD19A39}" type="presParOf" srcId="{5A6B33CF-23CC-EB4E-B056-8AC9955E240A}" destId="{BC555845-5CFC-6C46-8DF3-5877397A2886}" srcOrd="0" destOrd="0" presId="urn:microsoft.com/office/officeart/2005/8/layout/cycle2"/>
    <dgm:cxn modelId="{0E212DEC-DDB8-9C43-B9F0-96A1479BF973}" type="presParOf" srcId="{86966152-E400-A847-81EB-05A84A99A86D}" destId="{3953F3A1-BB08-4A4F-AF34-1FDD6A16DD6E}" srcOrd="6" destOrd="0" presId="urn:microsoft.com/office/officeart/2005/8/layout/cycle2"/>
    <dgm:cxn modelId="{CBFB21C6-AD24-014A-A829-AB126DF5D96D}" type="presParOf" srcId="{86966152-E400-A847-81EB-05A84A99A86D}" destId="{6AD1FE2B-07F8-A945-A468-30489B2C4459}" srcOrd="7" destOrd="0" presId="urn:microsoft.com/office/officeart/2005/8/layout/cycle2"/>
    <dgm:cxn modelId="{81E260BA-B987-444A-A38F-9F4B532DAF0A}" type="presParOf" srcId="{6AD1FE2B-07F8-A945-A468-30489B2C4459}" destId="{9CE8E467-B112-4E40-9493-3484E1E7BA0C}" srcOrd="0" destOrd="0" presId="urn:microsoft.com/office/officeart/2005/8/layout/cycle2"/>
    <dgm:cxn modelId="{9F3F3C20-CD90-6B42-A404-3E9FEEFB36DB}" type="presParOf" srcId="{86966152-E400-A847-81EB-05A84A99A86D}" destId="{D49CF11D-31BE-0B45-9605-FACA9007BEC3}" srcOrd="8" destOrd="0" presId="urn:microsoft.com/office/officeart/2005/8/layout/cycle2"/>
    <dgm:cxn modelId="{A673D347-9050-1746-86F1-46C775109683}" type="presParOf" srcId="{86966152-E400-A847-81EB-05A84A99A86D}" destId="{942C910F-047F-124C-821C-29BAE42A5826}" srcOrd="9" destOrd="0" presId="urn:microsoft.com/office/officeart/2005/8/layout/cycle2"/>
    <dgm:cxn modelId="{353B3BCB-FC30-CC48-8A56-86A81CA2A689}" type="presParOf" srcId="{942C910F-047F-124C-821C-29BAE42A5826}" destId="{7BDBA402-BFFB-F64B-9BAB-4BDB6769D2EE}" srcOrd="0" destOrd="0" presId="urn:microsoft.com/office/officeart/2005/8/layout/cycle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7887FA-27C1-8147-A434-6D28A9DDB2D5}">
      <dsp:nvSpPr>
        <dsp:cNvPr id="0" name=""/>
        <dsp:cNvSpPr/>
      </dsp:nvSpPr>
      <dsp:spPr>
        <a:xfrm>
          <a:off x="781796" y="2574"/>
          <a:ext cx="1465991" cy="34799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SA" sz="1600" kern="1200">
              <a:latin typeface="Traditional Arabic" panose="02010000000000000000" pitchFamily="2" charset="-78"/>
              <a:cs typeface="Traditional Arabic" panose="02010000000000000000" pitchFamily="2" charset="-78"/>
            </a:rPr>
            <a:t>الحوارات الاتصالية</a:t>
          </a:r>
          <a:endParaRPr lang="en-US" sz="1600" kern="1200">
            <a:latin typeface="Traditional Arabic" panose="02010000000000000000" pitchFamily="2" charset="-78"/>
            <a:cs typeface="Traditional Arabic" panose="02010000000000000000" pitchFamily="2" charset="-78"/>
          </a:endParaRPr>
        </a:p>
      </dsp:txBody>
      <dsp:txXfrm>
        <a:off x="791988" y="12766"/>
        <a:ext cx="1445607" cy="327609"/>
      </dsp:txXfrm>
    </dsp:sp>
    <dsp:sp modelId="{5D827F93-0585-084F-929A-9BF8EB23616A}">
      <dsp:nvSpPr>
        <dsp:cNvPr id="0" name=""/>
        <dsp:cNvSpPr/>
      </dsp:nvSpPr>
      <dsp:spPr>
        <a:xfrm rot="5400000">
          <a:off x="1446074" y="359730"/>
          <a:ext cx="137436" cy="16492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1465316" y="373474"/>
        <a:ext cx="98954" cy="96205"/>
      </dsp:txXfrm>
    </dsp:sp>
    <dsp:sp modelId="{7DAACB95-6969-1142-B6FF-841C17A19FA2}">
      <dsp:nvSpPr>
        <dsp:cNvPr id="0" name=""/>
        <dsp:cNvSpPr/>
      </dsp:nvSpPr>
      <dsp:spPr>
        <a:xfrm>
          <a:off x="781796" y="533816"/>
          <a:ext cx="1465991" cy="36649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SA" sz="1600" kern="1200">
              <a:latin typeface="Traditional Arabic" panose="02010000000000000000" pitchFamily="2" charset="-78"/>
              <a:cs typeface="Traditional Arabic" panose="02010000000000000000" pitchFamily="2" charset="-78"/>
            </a:rPr>
            <a:t>المفردات</a:t>
          </a:r>
          <a:endParaRPr lang="en-US" sz="1600" kern="1200">
            <a:latin typeface="Traditional Arabic" panose="02010000000000000000" pitchFamily="2" charset="-78"/>
            <a:cs typeface="Traditional Arabic" panose="02010000000000000000" pitchFamily="2" charset="-78"/>
          </a:endParaRPr>
        </a:p>
      </dsp:txBody>
      <dsp:txXfrm>
        <a:off x="792530" y="544550"/>
        <a:ext cx="1444523" cy="345029"/>
      </dsp:txXfrm>
    </dsp:sp>
    <dsp:sp modelId="{E9BE52D7-E96F-C146-9084-445834F56B9A}">
      <dsp:nvSpPr>
        <dsp:cNvPr id="0" name=""/>
        <dsp:cNvSpPr/>
      </dsp:nvSpPr>
      <dsp:spPr>
        <a:xfrm rot="5400000">
          <a:off x="1446074" y="909476"/>
          <a:ext cx="137436" cy="16492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1465316" y="923220"/>
        <a:ext cx="98954" cy="96205"/>
      </dsp:txXfrm>
    </dsp:sp>
    <dsp:sp modelId="{19FA5B56-89D7-1E48-A78B-F4988B576D0A}">
      <dsp:nvSpPr>
        <dsp:cNvPr id="0" name=""/>
        <dsp:cNvSpPr/>
      </dsp:nvSpPr>
      <dsp:spPr>
        <a:xfrm>
          <a:off x="781796" y="1083563"/>
          <a:ext cx="1465991" cy="36649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SA" sz="1600" kern="1200">
              <a:latin typeface="Traditional Arabic" panose="02010000000000000000" pitchFamily="2" charset="-78"/>
              <a:cs typeface="Traditional Arabic" panose="02010000000000000000" pitchFamily="2" charset="-78"/>
            </a:rPr>
            <a:t>التراكيب</a:t>
          </a:r>
          <a:endParaRPr lang="en-US" sz="1600" kern="1200">
            <a:latin typeface="Traditional Arabic" panose="02010000000000000000" pitchFamily="2" charset="-78"/>
            <a:cs typeface="Traditional Arabic" panose="02010000000000000000" pitchFamily="2" charset="-78"/>
          </a:endParaRPr>
        </a:p>
      </dsp:txBody>
      <dsp:txXfrm>
        <a:off x="792530" y="1094297"/>
        <a:ext cx="1444523" cy="345029"/>
      </dsp:txXfrm>
    </dsp:sp>
    <dsp:sp modelId="{0FE01C79-1468-9347-99A7-871D3AB17DAE}">
      <dsp:nvSpPr>
        <dsp:cNvPr id="0" name=""/>
        <dsp:cNvSpPr/>
      </dsp:nvSpPr>
      <dsp:spPr>
        <a:xfrm rot="5400000">
          <a:off x="1446074" y="1459223"/>
          <a:ext cx="137436" cy="16492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1465316" y="1472967"/>
        <a:ext cx="98954" cy="96205"/>
      </dsp:txXfrm>
    </dsp:sp>
    <dsp:sp modelId="{0E6E1798-0541-8E48-B6D7-12642A2E8423}">
      <dsp:nvSpPr>
        <dsp:cNvPr id="0" name=""/>
        <dsp:cNvSpPr/>
      </dsp:nvSpPr>
      <dsp:spPr>
        <a:xfrm>
          <a:off x="781796" y="1633310"/>
          <a:ext cx="1465991" cy="36649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SA" sz="1600" kern="1200">
              <a:latin typeface="Traditional Arabic" panose="02010000000000000000" pitchFamily="2" charset="-78"/>
              <a:cs typeface="Traditional Arabic" panose="02010000000000000000" pitchFamily="2" charset="-78"/>
            </a:rPr>
            <a:t>الأصوات</a:t>
          </a:r>
          <a:r>
            <a:rPr lang="ar-SA" sz="1400" kern="1200"/>
            <a:t> وفهم المسموع</a:t>
          </a:r>
          <a:endParaRPr lang="en-US" sz="1400" kern="1200"/>
        </a:p>
      </dsp:txBody>
      <dsp:txXfrm>
        <a:off x="792530" y="1644044"/>
        <a:ext cx="1444523" cy="345029"/>
      </dsp:txXfrm>
    </dsp:sp>
    <dsp:sp modelId="{CD0302D0-BA4B-794D-86F8-024B9C59E455}">
      <dsp:nvSpPr>
        <dsp:cNvPr id="0" name=""/>
        <dsp:cNvSpPr/>
      </dsp:nvSpPr>
      <dsp:spPr>
        <a:xfrm rot="5400000">
          <a:off x="1446074" y="2008970"/>
          <a:ext cx="137436" cy="16492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1465316" y="2022714"/>
        <a:ext cx="98954" cy="96205"/>
      </dsp:txXfrm>
    </dsp:sp>
    <dsp:sp modelId="{CD98CD0F-8CB3-EB4A-8FC9-9A4F65F027D1}">
      <dsp:nvSpPr>
        <dsp:cNvPr id="0" name=""/>
        <dsp:cNvSpPr/>
      </dsp:nvSpPr>
      <dsp:spPr>
        <a:xfrm>
          <a:off x="781796" y="2183057"/>
          <a:ext cx="1465991" cy="36649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ar-SA" sz="1300" kern="1200">
              <a:latin typeface="Traditional Arabic" panose="02010000000000000000" pitchFamily="2" charset="-78"/>
              <a:cs typeface="Traditional Arabic" panose="02010000000000000000" pitchFamily="2" charset="-78"/>
            </a:rPr>
            <a:t>الكلام</a:t>
          </a:r>
          <a:endParaRPr lang="en-US" sz="1300" kern="1200">
            <a:latin typeface="Traditional Arabic" panose="02010000000000000000" pitchFamily="2" charset="-78"/>
            <a:cs typeface="Traditional Arabic" panose="02010000000000000000" pitchFamily="2" charset="-78"/>
          </a:endParaRPr>
        </a:p>
      </dsp:txBody>
      <dsp:txXfrm>
        <a:off x="792530" y="2193791"/>
        <a:ext cx="1444523" cy="345029"/>
      </dsp:txXfrm>
    </dsp:sp>
    <dsp:sp modelId="{6BE8F493-B7D1-C346-854B-9419F36B4C03}">
      <dsp:nvSpPr>
        <dsp:cNvPr id="0" name=""/>
        <dsp:cNvSpPr/>
      </dsp:nvSpPr>
      <dsp:spPr>
        <a:xfrm rot="5400000">
          <a:off x="1446074" y="2558717"/>
          <a:ext cx="137436" cy="16492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1465316" y="2572461"/>
        <a:ext cx="98954" cy="96205"/>
      </dsp:txXfrm>
    </dsp:sp>
    <dsp:sp modelId="{5F0E87C5-D4A7-A14E-8C01-C3422A34EFB7}">
      <dsp:nvSpPr>
        <dsp:cNvPr id="0" name=""/>
        <dsp:cNvSpPr/>
      </dsp:nvSpPr>
      <dsp:spPr>
        <a:xfrm>
          <a:off x="781796" y="2732804"/>
          <a:ext cx="1465991" cy="36649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SA" sz="1600" kern="1200">
              <a:latin typeface="Traditional Arabic" panose="02010000000000000000" pitchFamily="2" charset="-78"/>
              <a:cs typeface="Traditional Arabic" panose="02010000000000000000" pitchFamily="2" charset="-78"/>
            </a:rPr>
            <a:t>القراءة</a:t>
          </a:r>
          <a:endParaRPr lang="en-US" sz="1600" kern="1200">
            <a:latin typeface="Traditional Arabic" panose="02010000000000000000" pitchFamily="2" charset="-78"/>
            <a:cs typeface="Traditional Arabic" panose="02010000000000000000" pitchFamily="2" charset="-78"/>
          </a:endParaRPr>
        </a:p>
      </dsp:txBody>
      <dsp:txXfrm>
        <a:off x="792530" y="2743538"/>
        <a:ext cx="1444523" cy="345029"/>
      </dsp:txXfrm>
    </dsp:sp>
    <dsp:sp modelId="{F61B1834-938E-9F41-BB76-647C2193C4ED}">
      <dsp:nvSpPr>
        <dsp:cNvPr id="0" name=""/>
        <dsp:cNvSpPr/>
      </dsp:nvSpPr>
      <dsp:spPr>
        <a:xfrm rot="5400000">
          <a:off x="1446074" y="3108464"/>
          <a:ext cx="137436" cy="16492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1465316" y="3122208"/>
        <a:ext cx="98954" cy="96205"/>
      </dsp:txXfrm>
    </dsp:sp>
    <dsp:sp modelId="{23F14A93-C9F7-4543-9CA9-C6E4A225716E}">
      <dsp:nvSpPr>
        <dsp:cNvPr id="0" name=""/>
        <dsp:cNvSpPr/>
      </dsp:nvSpPr>
      <dsp:spPr>
        <a:xfrm>
          <a:off x="781796" y="3282550"/>
          <a:ext cx="1465991" cy="366497"/>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SA" sz="1600" kern="1200">
              <a:latin typeface="Traditional Arabic" panose="02010000000000000000" pitchFamily="2" charset="-78"/>
              <a:cs typeface="Traditional Arabic" panose="02010000000000000000" pitchFamily="2" charset="-78"/>
            </a:rPr>
            <a:t>الكتابة</a:t>
          </a:r>
          <a:endParaRPr lang="en-US" sz="1600" kern="1200">
            <a:latin typeface="Traditional Arabic" panose="02010000000000000000" pitchFamily="2" charset="-78"/>
            <a:cs typeface="Traditional Arabic" panose="02010000000000000000" pitchFamily="2" charset="-78"/>
          </a:endParaRPr>
        </a:p>
      </dsp:txBody>
      <dsp:txXfrm>
        <a:off x="792530" y="3293284"/>
        <a:ext cx="1444523" cy="3450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C78748-0A21-7B45-8DDC-8BEFE60A710D}">
      <dsp:nvSpPr>
        <dsp:cNvPr id="0" name=""/>
        <dsp:cNvSpPr/>
      </dsp:nvSpPr>
      <dsp:spPr>
        <a:xfrm>
          <a:off x="1894834" y="452"/>
          <a:ext cx="790586" cy="790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visi misi &amp; aturan</a:t>
          </a:r>
        </a:p>
      </dsp:txBody>
      <dsp:txXfrm>
        <a:off x="2010613" y="116231"/>
        <a:ext cx="559028" cy="559028"/>
      </dsp:txXfrm>
    </dsp:sp>
    <dsp:sp modelId="{125A297E-E1B2-F642-AB6F-C11D655724FA}">
      <dsp:nvSpPr>
        <dsp:cNvPr id="0" name=""/>
        <dsp:cNvSpPr/>
      </dsp:nvSpPr>
      <dsp:spPr>
        <a:xfrm rot="2160000">
          <a:off x="2660385" y="607614"/>
          <a:ext cx="209961" cy="2668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666400" y="642466"/>
        <a:ext cx="146973" cy="160094"/>
      </dsp:txXfrm>
    </dsp:sp>
    <dsp:sp modelId="{60106526-6C63-2B4F-8EBF-FF3C917D5973}">
      <dsp:nvSpPr>
        <dsp:cNvPr id="0" name=""/>
        <dsp:cNvSpPr/>
      </dsp:nvSpPr>
      <dsp:spPr>
        <a:xfrm>
          <a:off x="2854926" y="697999"/>
          <a:ext cx="790586" cy="790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kurikulum</a:t>
          </a:r>
        </a:p>
      </dsp:txBody>
      <dsp:txXfrm>
        <a:off x="2970705" y="813778"/>
        <a:ext cx="559028" cy="559028"/>
      </dsp:txXfrm>
    </dsp:sp>
    <dsp:sp modelId="{7F5428E0-320A-7B40-8735-D57413BB6902}">
      <dsp:nvSpPr>
        <dsp:cNvPr id="0" name=""/>
        <dsp:cNvSpPr/>
      </dsp:nvSpPr>
      <dsp:spPr>
        <a:xfrm rot="6480000">
          <a:off x="2963713" y="1518557"/>
          <a:ext cx="209961" cy="2668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004939" y="1541968"/>
        <a:ext cx="146973" cy="160094"/>
      </dsp:txXfrm>
    </dsp:sp>
    <dsp:sp modelId="{C1F3255D-5CC5-814B-B75B-DBDA3C18655B}">
      <dsp:nvSpPr>
        <dsp:cNvPr id="0" name=""/>
        <dsp:cNvSpPr/>
      </dsp:nvSpPr>
      <dsp:spPr>
        <a:xfrm>
          <a:off x="2488203" y="1826655"/>
          <a:ext cx="790586" cy="790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SDM</a:t>
          </a:r>
        </a:p>
      </dsp:txBody>
      <dsp:txXfrm>
        <a:off x="2603982" y="1942434"/>
        <a:ext cx="559028" cy="559028"/>
      </dsp:txXfrm>
    </dsp:sp>
    <dsp:sp modelId="{5A6B33CF-23CC-EB4E-B056-8AC9955E240A}">
      <dsp:nvSpPr>
        <dsp:cNvPr id="0" name=""/>
        <dsp:cNvSpPr/>
      </dsp:nvSpPr>
      <dsp:spPr>
        <a:xfrm rot="10800000">
          <a:off x="2191089" y="2088537"/>
          <a:ext cx="209961" cy="2668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254077" y="2141901"/>
        <a:ext cx="146973" cy="160094"/>
      </dsp:txXfrm>
    </dsp:sp>
    <dsp:sp modelId="{3953F3A1-BB08-4A4F-AF34-1FDD6A16DD6E}">
      <dsp:nvSpPr>
        <dsp:cNvPr id="0" name=""/>
        <dsp:cNvSpPr/>
      </dsp:nvSpPr>
      <dsp:spPr>
        <a:xfrm>
          <a:off x="1301465" y="1826655"/>
          <a:ext cx="790586" cy="790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mahasiswa</a:t>
          </a:r>
        </a:p>
      </dsp:txBody>
      <dsp:txXfrm>
        <a:off x="1417244" y="1942434"/>
        <a:ext cx="559028" cy="559028"/>
      </dsp:txXfrm>
    </dsp:sp>
    <dsp:sp modelId="{6AD1FE2B-07F8-A945-A468-30489B2C4459}">
      <dsp:nvSpPr>
        <dsp:cNvPr id="0" name=""/>
        <dsp:cNvSpPr/>
      </dsp:nvSpPr>
      <dsp:spPr>
        <a:xfrm rot="15120000">
          <a:off x="1410252" y="1529860"/>
          <a:ext cx="209961" cy="2668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451478" y="1613177"/>
        <a:ext cx="146973" cy="160094"/>
      </dsp:txXfrm>
    </dsp:sp>
    <dsp:sp modelId="{D49CF11D-31BE-0B45-9605-FACA9007BEC3}">
      <dsp:nvSpPr>
        <dsp:cNvPr id="0" name=""/>
        <dsp:cNvSpPr/>
      </dsp:nvSpPr>
      <dsp:spPr>
        <a:xfrm>
          <a:off x="934742" y="697999"/>
          <a:ext cx="790586" cy="790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lingkungan</a:t>
          </a:r>
        </a:p>
      </dsp:txBody>
      <dsp:txXfrm>
        <a:off x="1050521" y="813778"/>
        <a:ext cx="559028" cy="559028"/>
      </dsp:txXfrm>
    </dsp:sp>
    <dsp:sp modelId="{942C910F-047F-124C-821C-29BAE42A5826}">
      <dsp:nvSpPr>
        <dsp:cNvPr id="0" name=""/>
        <dsp:cNvSpPr/>
      </dsp:nvSpPr>
      <dsp:spPr>
        <a:xfrm rot="19440000">
          <a:off x="1700293" y="614600"/>
          <a:ext cx="209961" cy="2668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06308" y="686476"/>
        <a:ext cx="146973" cy="160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F790-80D0-D644-95EF-00A9207F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5400</Words>
  <Characters>30783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2022-11-28T10:06:00Z</cp:lastPrinted>
  <dcterms:created xsi:type="dcterms:W3CDTF">2022-11-28T10:06:00Z</dcterms:created>
  <dcterms:modified xsi:type="dcterms:W3CDTF">2023-04-06T23:33:00Z</dcterms:modified>
</cp:coreProperties>
</file>